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A53" w:rsidRDefault="00226A53" w:rsidP="00E22077">
      <w:pPr>
        <w:spacing w:afterLines="100"/>
        <w:jc w:val="center"/>
        <w:rPr>
          <w:rFonts w:ascii="宋体"/>
          <w:b/>
          <w:color w:val="000000"/>
          <w:sz w:val="44"/>
          <w:szCs w:val="44"/>
        </w:rPr>
      </w:pPr>
      <w:r>
        <w:rPr>
          <w:rFonts w:ascii="宋体" w:hAnsi="宋体" w:hint="eastAsia"/>
          <w:b/>
          <w:color w:val="000000"/>
          <w:sz w:val="44"/>
          <w:szCs w:val="44"/>
        </w:rPr>
        <w:t>第十七周“校园长培训</w:t>
      </w:r>
      <w:r>
        <w:rPr>
          <w:rFonts w:ascii="宋体" w:hint="eastAsia"/>
          <w:b/>
          <w:color w:val="000000"/>
          <w:sz w:val="44"/>
          <w:szCs w:val="44"/>
        </w:rPr>
        <w:t>”</w:t>
      </w:r>
      <w:r>
        <w:rPr>
          <w:rFonts w:ascii="宋体" w:hAnsi="宋体" w:hint="eastAsia"/>
          <w:b/>
          <w:color w:val="000000"/>
          <w:sz w:val="44"/>
          <w:szCs w:val="44"/>
        </w:rPr>
        <w:t>日程安排</w:t>
      </w:r>
    </w:p>
    <w:p w:rsidR="00226A53" w:rsidRDefault="00226A53" w:rsidP="00C636A6">
      <w:pPr>
        <w:spacing w:line="400" w:lineRule="exact"/>
        <w:ind w:firstLineChars="200" w:firstLine="31680"/>
        <w:rPr>
          <w:rFonts w:ascii="宋体" w:cs="宋体"/>
          <w:color w:val="000000"/>
          <w:sz w:val="24"/>
          <w:szCs w:val="24"/>
        </w:rPr>
      </w:pPr>
      <w:r>
        <w:rPr>
          <w:rFonts w:ascii="宋体" w:hAnsi="宋体" w:cs="宋体" w:hint="eastAsia"/>
          <w:b/>
          <w:color w:val="000000"/>
          <w:sz w:val="24"/>
          <w:szCs w:val="24"/>
        </w:rPr>
        <w:t>一、考核网络研修第二板块研修作业</w:t>
      </w:r>
      <w:r>
        <w:rPr>
          <w:rFonts w:ascii="宋体" w:hAnsi="宋体" w:cs="宋体" w:hint="eastAsia"/>
          <w:color w:val="000000"/>
          <w:sz w:val="24"/>
          <w:szCs w:val="24"/>
        </w:rPr>
        <w:t>（</w:t>
      </w:r>
      <w:r>
        <w:rPr>
          <w:rFonts w:ascii="宋体" w:hAnsi="宋体" w:cs="宋体"/>
          <w:color w:val="000000"/>
          <w:kern w:val="0"/>
          <w:sz w:val="24"/>
          <w:szCs w:val="24"/>
        </w:rPr>
        <w:t>12</w:t>
      </w:r>
      <w:r>
        <w:rPr>
          <w:rFonts w:ascii="宋体" w:hAnsi="宋体" w:cs="宋体" w:hint="eastAsia"/>
          <w:color w:val="000000"/>
          <w:kern w:val="0"/>
          <w:sz w:val="24"/>
          <w:szCs w:val="24"/>
        </w:rPr>
        <w:t>月</w:t>
      </w:r>
      <w:r>
        <w:rPr>
          <w:rFonts w:ascii="宋体" w:hAnsi="宋体" w:cs="宋体"/>
          <w:color w:val="000000"/>
          <w:kern w:val="0"/>
          <w:sz w:val="24"/>
          <w:szCs w:val="24"/>
        </w:rPr>
        <w:t>23</w:t>
      </w:r>
      <w:r>
        <w:rPr>
          <w:rFonts w:ascii="宋体" w:hAnsi="宋体" w:cs="宋体" w:hint="eastAsia"/>
          <w:color w:val="000000"/>
          <w:kern w:val="0"/>
          <w:sz w:val="24"/>
          <w:szCs w:val="24"/>
        </w:rPr>
        <w:t>日</w:t>
      </w:r>
      <w:r>
        <w:rPr>
          <w:rFonts w:ascii="宋体" w:hAnsi="宋体" w:cs="宋体"/>
          <w:color w:val="000000"/>
          <w:kern w:val="0"/>
          <w:sz w:val="24"/>
          <w:szCs w:val="24"/>
        </w:rPr>
        <w:t>-12</w:t>
      </w:r>
      <w:r>
        <w:rPr>
          <w:rFonts w:ascii="宋体" w:hAnsi="宋体" w:cs="宋体" w:hint="eastAsia"/>
          <w:color w:val="000000"/>
          <w:kern w:val="0"/>
          <w:sz w:val="24"/>
          <w:szCs w:val="24"/>
        </w:rPr>
        <w:t>月</w:t>
      </w:r>
      <w:r>
        <w:rPr>
          <w:rFonts w:ascii="宋体" w:hAnsi="宋体" w:cs="宋体"/>
          <w:color w:val="000000"/>
          <w:kern w:val="0"/>
          <w:sz w:val="24"/>
          <w:szCs w:val="24"/>
        </w:rPr>
        <w:t>25</w:t>
      </w:r>
      <w:r>
        <w:rPr>
          <w:rFonts w:ascii="宋体" w:hAnsi="宋体" w:cs="宋体" w:hint="eastAsia"/>
          <w:color w:val="000000"/>
          <w:kern w:val="0"/>
          <w:sz w:val="24"/>
          <w:szCs w:val="24"/>
        </w:rPr>
        <w:t>日</w:t>
      </w:r>
      <w:r>
        <w:rPr>
          <w:rFonts w:ascii="宋体" w:hAnsi="宋体" w:cs="宋体" w:hint="eastAsia"/>
          <w:color w:val="000000"/>
          <w:sz w:val="24"/>
          <w:szCs w:val="24"/>
        </w:rPr>
        <w:t>）</w:t>
      </w:r>
    </w:p>
    <w:p w:rsidR="00226A53" w:rsidRDefault="00226A53" w:rsidP="00C636A6">
      <w:pPr>
        <w:pStyle w:val="p0"/>
        <w:spacing w:line="400" w:lineRule="exact"/>
        <w:ind w:firstLineChars="200" w:firstLine="31680"/>
        <w:rPr>
          <w:rFonts w:ascii="宋体"/>
          <w:color w:val="000000"/>
          <w:sz w:val="24"/>
          <w:szCs w:val="24"/>
        </w:rPr>
      </w:pPr>
      <w:r>
        <w:rPr>
          <w:rFonts w:ascii="宋体" w:hAnsi="宋体"/>
          <w:color w:val="000000"/>
          <w:sz w:val="24"/>
          <w:szCs w:val="24"/>
        </w:rPr>
        <w:t>1.</w:t>
      </w:r>
      <w:r>
        <w:rPr>
          <w:rFonts w:ascii="宋体" w:hAnsi="宋体" w:hint="eastAsia"/>
          <w:color w:val="000000"/>
          <w:sz w:val="24"/>
          <w:szCs w:val="24"/>
        </w:rPr>
        <w:t>研修作业</w:t>
      </w:r>
      <w:r>
        <w:rPr>
          <w:rFonts w:ascii="宋体" w:hAnsi="宋体"/>
          <w:color w:val="000000"/>
          <w:sz w:val="24"/>
          <w:szCs w:val="24"/>
        </w:rPr>
        <w:t>——</w:t>
      </w:r>
      <w:r>
        <w:rPr>
          <w:rFonts w:ascii="宋体" w:hAnsi="宋体" w:hint="eastAsia"/>
          <w:color w:val="000000"/>
          <w:sz w:val="24"/>
          <w:szCs w:val="24"/>
        </w:rPr>
        <w:t>观后感。根据收听收看两个视频内容的收获与感悟，撰写观后感一篇，谈谈认识及打算。</w:t>
      </w:r>
    </w:p>
    <w:p w:rsidR="00226A53" w:rsidRDefault="00226A53" w:rsidP="00C636A6">
      <w:pPr>
        <w:spacing w:line="400" w:lineRule="exact"/>
        <w:ind w:firstLineChars="200" w:firstLine="31680"/>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考核评价：</w:t>
      </w:r>
      <w:r>
        <w:rPr>
          <w:rFonts w:ascii="宋体" w:hAnsi="宋体" w:cs="宋体" w:hint="eastAsia"/>
          <w:bCs/>
          <w:color w:val="000000"/>
          <w:kern w:val="0"/>
          <w:sz w:val="24"/>
          <w:szCs w:val="24"/>
        </w:rPr>
        <w:t>此项研修作业考核总分为</w:t>
      </w:r>
      <w:r>
        <w:rPr>
          <w:rFonts w:ascii="宋体" w:hAnsi="宋体" w:cs="宋体"/>
          <w:bCs/>
          <w:color w:val="000000"/>
          <w:kern w:val="0"/>
          <w:sz w:val="24"/>
          <w:szCs w:val="24"/>
        </w:rPr>
        <w:t>15</w:t>
      </w:r>
      <w:r>
        <w:rPr>
          <w:rFonts w:ascii="宋体" w:hAnsi="宋体" w:cs="宋体" w:hint="eastAsia"/>
          <w:bCs/>
          <w:color w:val="000000"/>
          <w:kern w:val="0"/>
          <w:sz w:val="24"/>
          <w:szCs w:val="24"/>
        </w:rPr>
        <w:t>分，其中，优秀（</w:t>
      </w:r>
      <w:r>
        <w:rPr>
          <w:rFonts w:ascii="宋体" w:hAnsi="宋体" w:cs="宋体"/>
          <w:bCs/>
          <w:color w:val="000000"/>
          <w:kern w:val="0"/>
          <w:sz w:val="24"/>
          <w:szCs w:val="24"/>
        </w:rPr>
        <w:t>15-13.5</w:t>
      </w:r>
      <w:r>
        <w:rPr>
          <w:rFonts w:ascii="宋体" w:hAnsi="宋体" w:cs="宋体" w:hint="eastAsia"/>
          <w:bCs/>
          <w:color w:val="000000"/>
          <w:kern w:val="0"/>
          <w:sz w:val="24"/>
          <w:szCs w:val="24"/>
        </w:rPr>
        <w:t>分）；良好（</w:t>
      </w:r>
      <w:r>
        <w:rPr>
          <w:rFonts w:ascii="宋体" w:hAnsi="宋体" w:cs="宋体"/>
          <w:bCs/>
          <w:color w:val="000000"/>
          <w:kern w:val="0"/>
          <w:sz w:val="24"/>
          <w:szCs w:val="24"/>
        </w:rPr>
        <w:t>13.4-9</w:t>
      </w:r>
      <w:r>
        <w:rPr>
          <w:rFonts w:ascii="宋体" w:hAnsi="宋体" w:cs="宋体" w:hint="eastAsia"/>
          <w:bCs/>
          <w:color w:val="000000"/>
          <w:kern w:val="0"/>
          <w:sz w:val="24"/>
          <w:szCs w:val="24"/>
        </w:rPr>
        <w:t>分）；一般（</w:t>
      </w:r>
      <w:r>
        <w:rPr>
          <w:rFonts w:ascii="宋体" w:hAnsi="宋体" w:cs="宋体"/>
          <w:bCs/>
          <w:color w:val="000000"/>
          <w:kern w:val="0"/>
          <w:sz w:val="24"/>
          <w:szCs w:val="24"/>
        </w:rPr>
        <w:t>8.9-5</w:t>
      </w:r>
      <w:r>
        <w:rPr>
          <w:rFonts w:ascii="宋体" w:hAnsi="宋体" w:cs="宋体" w:hint="eastAsia"/>
          <w:bCs/>
          <w:color w:val="000000"/>
          <w:kern w:val="0"/>
          <w:sz w:val="24"/>
          <w:szCs w:val="24"/>
        </w:rPr>
        <w:t>分）；未提交或提交不及时记作</w:t>
      </w:r>
      <w:r>
        <w:rPr>
          <w:rFonts w:ascii="宋体" w:cs="宋体"/>
          <w:bCs/>
          <w:color w:val="000000"/>
          <w:kern w:val="0"/>
          <w:sz w:val="24"/>
          <w:szCs w:val="24"/>
        </w:rPr>
        <w:t>0</w:t>
      </w:r>
      <w:r>
        <w:rPr>
          <w:rFonts w:ascii="宋体" w:hAnsi="宋体" w:cs="宋体" w:hint="eastAsia"/>
          <w:bCs/>
          <w:color w:val="000000"/>
          <w:kern w:val="0"/>
          <w:sz w:val="24"/>
          <w:szCs w:val="24"/>
        </w:rPr>
        <w:t>分</w:t>
      </w:r>
      <w:r>
        <w:rPr>
          <w:rFonts w:ascii="宋体" w:hAnsi="宋体" w:cs="宋体" w:hint="eastAsia"/>
          <w:color w:val="000000"/>
          <w:kern w:val="0"/>
          <w:sz w:val="24"/>
          <w:szCs w:val="24"/>
        </w:rPr>
        <w:t>。</w:t>
      </w:r>
      <w:smartTag w:uri="urn:schemas-microsoft-com:office:smarttags" w:element="chsdate">
        <w:smartTagPr>
          <w:attr w:name="IsROCDate" w:val="False"/>
          <w:attr w:name="IsLunarDate" w:val="False"/>
          <w:attr w:name="Day" w:val="12"/>
          <w:attr w:name="Month" w:val="12"/>
          <w:attr w:name="Year" w:val="2019"/>
        </w:smartTagPr>
        <w:r>
          <w:rPr>
            <w:rFonts w:ascii="宋体" w:hAnsi="宋体" w:cs="宋体"/>
            <w:color w:val="000000"/>
            <w:kern w:val="0"/>
            <w:sz w:val="24"/>
            <w:szCs w:val="24"/>
          </w:rPr>
          <w:t>12</w:t>
        </w:r>
        <w:r>
          <w:rPr>
            <w:rFonts w:ascii="宋体" w:hAnsi="宋体" w:cs="宋体" w:hint="eastAsia"/>
            <w:color w:val="000000"/>
            <w:kern w:val="0"/>
            <w:sz w:val="24"/>
            <w:szCs w:val="24"/>
          </w:rPr>
          <w:t>月</w:t>
        </w:r>
        <w:r>
          <w:rPr>
            <w:rFonts w:ascii="宋体" w:hAnsi="宋体" w:cs="宋体"/>
            <w:color w:val="000000"/>
            <w:kern w:val="0"/>
            <w:sz w:val="24"/>
            <w:szCs w:val="24"/>
          </w:rPr>
          <w:t>12</w:t>
        </w:r>
        <w:r>
          <w:rPr>
            <w:rFonts w:ascii="宋体" w:hAnsi="宋体" w:cs="宋体" w:hint="eastAsia"/>
            <w:color w:val="000000"/>
            <w:kern w:val="0"/>
            <w:sz w:val="24"/>
            <w:szCs w:val="24"/>
          </w:rPr>
          <w:t>日</w:t>
        </w:r>
      </w:smartTag>
      <w:r>
        <w:rPr>
          <w:rFonts w:ascii="宋体" w:hAnsi="宋体" w:cs="宋体"/>
          <w:color w:val="000000"/>
          <w:kern w:val="0"/>
          <w:sz w:val="24"/>
          <w:szCs w:val="24"/>
        </w:rPr>
        <w:t>-13</w:t>
      </w:r>
      <w:r>
        <w:rPr>
          <w:rFonts w:ascii="宋体" w:hAnsi="宋体" w:cs="宋体" w:hint="eastAsia"/>
          <w:color w:val="000000"/>
          <w:kern w:val="0"/>
          <w:sz w:val="24"/>
          <w:szCs w:val="24"/>
        </w:rPr>
        <w:t>日进行考评。</w:t>
      </w:r>
    </w:p>
    <w:p w:rsidR="00226A53" w:rsidRDefault="00226A53" w:rsidP="009B3EDD">
      <w:pPr>
        <w:pStyle w:val="Heading1"/>
        <w:shd w:val="clear" w:color="auto" w:fill="FFFFFF"/>
        <w:spacing w:before="0" w:beforeAutospacing="0" w:after="0" w:afterAutospacing="0" w:line="400" w:lineRule="exact"/>
        <w:ind w:firstLineChars="200" w:firstLine="31680"/>
        <w:rPr>
          <w:sz w:val="24"/>
          <w:szCs w:val="24"/>
          <w:shd w:val="clear" w:color="auto" w:fill="FFFFFF"/>
        </w:rPr>
      </w:pPr>
      <w:r w:rsidRPr="009B3EDD">
        <w:rPr>
          <w:rFonts w:hint="eastAsia"/>
          <w:sz w:val="24"/>
          <w:szCs w:val="24"/>
        </w:rPr>
        <w:t>二、</w:t>
      </w:r>
      <w:r w:rsidRPr="009B3EDD">
        <w:rPr>
          <w:rFonts w:hint="eastAsia"/>
          <w:sz w:val="24"/>
          <w:szCs w:val="24"/>
          <w:shd w:val="clear" w:color="auto" w:fill="FFFFFF"/>
        </w:rPr>
        <w:t>品经验，晒特色（</w:t>
      </w:r>
      <w:r w:rsidRPr="009B3EDD">
        <w:rPr>
          <w:sz w:val="24"/>
          <w:szCs w:val="24"/>
          <w:shd w:val="clear" w:color="auto" w:fill="FFFFFF"/>
        </w:rPr>
        <w:t>12</w:t>
      </w:r>
      <w:r w:rsidRPr="009B3EDD">
        <w:rPr>
          <w:rFonts w:hint="eastAsia"/>
          <w:sz w:val="24"/>
          <w:szCs w:val="24"/>
          <w:shd w:val="clear" w:color="auto" w:fill="FFFFFF"/>
        </w:rPr>
        <w:t>月</w:t>
      </w:r>
      <w:r w:rsidRPr="009B3EDD">
        <w:rPr>
          <w:sz w:val="24"/>
          <w:szCs w:val="24"/>
          <w:shd w:val="clear" w:color="auto" w:fill="FFFFFF"/>
        </w:rPr>
        <w:t>23</w:t>
      </w:r>
      <w:r w:rsidRPr="009B3EDD">
        <w:rPr>
          <w:rFonts w:hint="eastAsia"/>
          <w:sz w:val="24"/>
          <w:szCs w:val="24"/>
          <w:shd w:val="clear" w:color="auto" w:fill="FFFFFF"/>
        </w:rPr>
        <w:t>日</w:t>
      </w:r>
      <w:r w:rsidRPr="009B3EDD">
        <w:rPr>
          <w:sz w:val="24"/>
          <w:szCs w:val="24"/>
          <w:shd w:val="clear" w:color="auto" w:fill="FFFFFF"/>
        </w:rPr>
        <w:t>-12</w:t>
      </w:r>
      <w:r w:rsidRPr="009B3EDD">
        <w:rPr>
          <w:rFonts w:hint="eastAsia"/>
          <w:sz w:val="24"/>
          <w:szCs w:val="24"/>
          <w:shd w:val="clear" w:color="auto" w:fill="FFFFFF"/>
        </w:rPr>
        <w:t>月</w:t>
      </w:r>
      <w:r w:rsidRPr="009B3EDD">
        <w:rPr>
          <w:sz w:val="24"/>
          <w:szCs w:val="24"/>
          <w:shd w:val="clear" w:color="auto" w:fill="FFFFFF"/>
        </w:rPr>
        <w:t>29</w:t>
      </w:r>
      <w:r w:rsidRPr="009B3EDD">
        <w:rPr>
          <w:rFonts w:hint="eastAsia"/>
          <w:sz w:val="24"/>
          <w:szCs w:val="24"/>
          <w:shd w:val="clear" w:color="auto" w:fill="FFFFFF"/>
        </w:rPr>
        <w:t>日）</w:t>
      </w:r>
    </w:p>
    <w:p w:rsidR="00226A53" w:rsidRPr="009B3EDD" w:rsidRDefault="00226A53" w:rsidP="009B3EDD">
      <w:pPr>
        <w:pStyle w:val="Heading1"/>
        <w:shd w:val="clear" w:color="auto" w:fill="FFFFFF"/>
        <w:spacing w:before="0" w:beforeAutospacing="0" w:after="0" w:afterAutospacing="0" w:line="400" w:lineRule="exact"/>
        <w:ind w:firstLineChars="200" w:firstLine="31680"/>
        <w:rPr>
          <w:b w:val="0"/>
          <w:kern w:val="0"/>
          <w:sz w:val="24"/>
          <w:szCs w:val="24"/>
        </w:rPr>
      </w:pPr>
      <w:r w:rsidRPr="009B3EDD">
        <w:rPr>
          <w:b w:val="0"/>
          <w:kern w:val="0"/>
          <w:sz w:val="24"/>
          <w:szCs w:val="24"/>
        </w:rPr>
        <w:t>1.</w:t>
      </w:r>
      <w:r w:rsidRPr="009B3EDD">
        <w:rPr>
          <w:rFonts w:hint="eastAsia"/>
          <w:b w:val="0"/>
          <w:kern w:val="0"/>
          <w:sz w:val="24"/>
          <w:szCs w:val="24"/>
        </w:rPr>
        <w:t>研修内容：网上收听收看“魏书生的中小学校长管理实务”视频，时长</w:t>
      </w:r>
      <w:r w:rsidRPr="009B3EDD">
        <w:rPr>
          <w:b w:val="0"/>
          <w:kern w:val="0"/>
          <w:sz w:val="24"/>
          <w:szCs w:val="24"/>
        </w:rPr>
        <w:t>69</w:t>
      </w:r>
      <w:r w:rsidRPr="009B3EDD">
        <w:rPr>
          <w:rFonts w:hint="eastAsia"/>
          <w:b w:val="0"/>
          <w:kern w:val="0"/>
          <w:sz w:val="24"/>
          <w:szCs w:val="24"/>
        </w:rPr>
        <w:t>分</w:t>
      </w:r>
      <w:r w:rsidRPr="009B3EDD">
        <w:rPr>
          <w:b w:val="0"/>
          <w:kern w:val="0"/>
          <w:sz w:val="24"/>
          <w:szCs w:val="24"/>
        </w:rPr>
        <w:t>7</w:t>
      </w:r>
      <w:r w:rsidRPr="009B3EDD">
        <w:rPr>
          <w:rFonts w:hint="eastAsia"/>
          <w:b w:val="0"/>
          <w:kern w:val="0"/>
          <w:sz w:val="24"/>
          <w:szCs w:val="24"/>
        </w:rPr>
        <w:t>秒。在电脑或手机上直接搜索：魏书生的中小学校长管理实务即可收听收看。</w:t>
      </w:r>
    </w:p>
    <w:p w:rsidR="00226A53" w:rsidRPr="009B3EDD" w:rsidRDefault="00226A53" w:rsidP="009B3EDD">
      <w:pPr>
        <w:pStyle w:val="Heading1"/>
        <w:shd w:val="clear" w:color="auto" w:fill="FFFFFF"/>
        <w:spacing w:before="0" w:beforeAutospacing="0" w:after="0" w:afterAutospacing="0" w:line="400" w:lineRule="exact"/>
        <w:ind w:firstLineChars="200" w:firstLine="31680"/>
        <w:rPr>
          <w:rFonts w:ascii="Microsoft YaHei" w:hAnsi="Microsoft YaHei"/>
          <w:b w:val="0"/>
          <w:kern w:val="0"/>
          <w:sz w:val="24"/>
          <w:szCs w:val="24"/>
        </w:rPr>
      </w:pPr>
      <w:r w:rsidRPr="009B3EDD">
        <w:rPr>
          <w:b w:val="0"/>
          <w:kern w:val="0"/>
          <w:sz w:val="24"/>
          <w:szCs w:val="24"/>
        </w:rPr>
        <w:t>2.</w:t>
      </w:r>
      <w:r w:rsidRPr="009B3EDD">
        <w:rPr>
          <w:rFonts w:hint="eastAsia"/>
          <w:b w:val="0"/>
          <w:kern w:val="0"/>
          <w:sz w:val="24"/>
          <w:szCs w:val="24"/>
        </w:rPr>
        <w:t>研修作业：校园长要认真收听收看视频，深入学习领会魏书生校长学校管理经验的精髓，对照反思本人或本校治教理校管理方法梳理出本人或本校治教理校的经验一篇。</w:t>
      </w:r>
      <w:smartTag w:uri="urn:schemas-microsoft-com:office:smarttags" w:element="chsdate">
        <w:smartTagPr>
          <w:attr w:name="IsROCDate" w:val="False"/>
          <w:attr w:name="IsLunarDate" w:val="False"/>
          <w:attr w:name="Day" w:val="29"/>
          <w:attr w:name="Month" w:val="12"/>
          <w:attr w:name="Year" w:val="2019"/>
        </w:smartTagPr>
        <w:r w:rsidRPr="009B3EDD">
          <w:rPr>
            <w:b w:val="0"/>
            <w:kern w:val="0"/>
            <w:sz w:val="24"/>
            <w:szCs w:val="24"/>
          </w:rPr>
          <w:t>12</w:t>
        </w:r>
        <w:r w:rsidRPr="009B3EDD">
          <w:rPr>
            <w:rFonts w:hint="eastAsia"/>
            <w:b w:val="0"/>
            <w:kern w:val="0"/>
            <w:sz w:val="24"/>
            <w:szCs w:val="24"/>
          </w:rPr>
          <w:t>月</w:t>
        </w:r>
        <w:r w:rsidRPr="009B3EDD">
          <w:rPr>
            <w:b w:val="0"/>
            <w:kern w:val="0"/>
            <w:sz w:val="24"/>
            <w:szCs w:val="24"/>
          </w:rPr>
          <w:t>29</w:t>
        </w:r>
        <w:r w:rsidRPr="009B3EDD">
          <w:rPr>
            <w:rFonts w:hint="eastAsia"/>
            <w:b w:val="0"/>
            <w:kern w:val="0"/>
            <w:sz w:val="24"/>
            <w:szCs w:val="24"/>
          </w:rPr>
          <w:t>日</w:t>
        </w:r>
      </w:smartTag>
      <w:r w:rsidRPr="009B3EDD">
        <w:rPr>
          <w:rFonts w:hint="eastAsia"/>
          <w:b w:val="0"/>
          <w:kern w:val="0"/>
          <w:sz w:val="24"/>
          <w:szCs w:val="24"/>
        </w:rPr>
        <w:t>前发送到校园长培训网络班级的“个人中心”，逾期不交不纳入考核。</w:t>
      </w:r>
    </w:p>
    <w:p w:rsidR="00226A53" w:rsidRDefault="00226A53" w:rsidP="00C636A6">
      <w:pPr>
        <w:widowControl/>
        <w:spacing w:line="400" w:lineRule="exact"/>
        <w:ind w:firstLineChars="200" w:firstLine="31680"/>
        <w:jc w:val="left"/>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考核评价：</w:t>
      </w:r>
      <w:r>
        <w:rPr>
          <w:rFonts w:ascii="宋体" w:hAnsi="宋体" w:cs="宋体" w:hint="eastAsia"/>
          <w:bCs/>
          <w:color w:val="000000"/>
          <w:kern w:val="0"/>
          <w:sz w:val="24"/>
          <w:szCs w:val="24"/>
        </w:rPr>
        <w:t>此项考核总分为</w:t>
      </w:r>
      <w:r>
        <w:rPr>
          <w:rFonts w:ascii="宋体" w:hAnsi="宋体" w:cs="宋体"/>
          <w:bCs/>
          <w:color w:val="000000"/>
          <w:kern w:val="0"/>
          <w:sz w:val="24"/>
          <w:szCs w:val="24"/>
        </w:rPr>
        <w:t>15</w:t>
      </w:r>
      <w:r>
        <w:rPr>
          <w:rFonts w:ascii="宋体" w:hAnsi="宋体" w:cs="宋体" w:hint="eastAsia"/>
          <w:bCs/>
          <w:color w:val="000000"/>
          <w:kern w:val="0"/>
          <w:sz w:val="24"/>
          <w:szCs w:val="24"/>
        </w:rPr>
        <w:t>分，其中，优秀（</w:t>
      </w:r>
      <w:r>
        <w:rPr>
          <w:rFonts w:ascii="宋体" w:hAnsi="宋体" w:cs="宋体"/>
          <w:bCs/>
          <w:color w:val="000000"/>
          <w:kern w:val="0"/>
          <w:sz w:val="24"/>
          <w:szCs w:val="24"/>
        </w:rPr>
        <w:t>15-13.5</w:t>
      </w:r>
      <w:r>
        <w:rPr>
          <w:rFonts w:ascii="宋体" w:hAnsi="宋体" w:cs="宋体" w:hint="eastAsia"/>
          <w:bCs/>
          <w:color w:val="000000"/>
          <w:kern w:val="0"/>
          <w:sz w:val="24"/>
          <w:szCs w:val="24"/>
        </w:rPr>
        <w:t>分）；良好（</w:t>
      </w:r>
      <w:r>
        <w:rPr>
          <w:rFonts w:ascii="宋体" w:hAnsi="宋体" w:cs="宋体"/>
          <w:bCs/>
          <w:color w:val="000000"/>
          <w:kern w:val="0"/>
          <w:sz w:val="24"/>
          <w:szCs w:val="24"/>
        </w:rPr>
        <w:t>13.4-9</w:t>
      </w:r>
      <w:r>
        <w:rPr>
          <w:rFonts w:ascii="宋体" w:hAnsi="宋体" w:cs="宋体" w:hint="eastAsia"/>
          <w:bCs/>
          <w:color w:val="000000"/>
          <w:kern w:val="0"/>
          <w:sz w:val="24"/>
          <w:szCs w:val="24"/>
        </w:rPr>
        <w:t>分）；一般（</w:t>
      </w:r>
      <w:r>
        <w:rPr>
          <w:rFonts w:ascii="宋体" w:hAnsi="宋体" w:cs="宋体"/>
          <w:bCs/>
          <w:color w:val="000000"/>
          <w:kern w:val="0"/>
          <w:sz w:val="24"/>
          <w:szCs w:val="24"/>
        </w:rPr>
        <w:t>8.9-5</w:t>
      </w:r>
      <w:r>
        <w:rPr>
          <w:rFonts w:ascii="宋体" w:hAnsi="宋体" w:cs="宋体" w:hint="eastAsia"/>
          <w:bCs/>
          <w:color w:val="000000"/>
          <w:kern w:val="0"/>
          <w:sz w:val="24"/>
          <w:szCs w:val="24"/>
        </w:rPr>
        <w:t>分）；未提交或提交不及时记作</w:t>
      </w:r>
      <w:r>
        <w:rPr>
          <w:rFonts w:ascii="宋体" w:cs="宋体"/>
          <w:bCs/>
          <w:color w:val="000000"/>
          <w:kern w:val="0"/>
          <w:sz w:val="24"/>
          <w:szCs w:val="24"/>
        </w:rPr>
        <w:t>0</w:t>
      </w:r>
      <w:r>
        <w:rPr>
          <w:rFonts w:ascii="宋体" w:hAnsi="宋体" w:cs="宋体" w:hint="eastAsia"/>
          <w:bCs/>
          <w:color w:val="000000"/>
          <w:kern w:val="0"/>
          <w:sz w:val="24"/>
          <w:szCs w:val="24"/>
        </w:rPr>
        <w:t>分。</w:t>
      </w: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spacing w:line="400" w:lineRule="exact"/>
        <w:ind w:firstLineChars="200" w:firstLine="31680"/>
        <w:jc w:val="left"/>
        <w:rPr>
          <w:rFonts w:ascii="宋体" w:cs="宋体"/>
          <w:b/>
          <w:color w:val="000000"/>
          <w:sz w:val="24"/>
          <w:szCs w:val="24"/>
        </w:rPr>
      </w:pPr>
    </w:p>
    <w:p w:rsidR="00226A53" w:rsidRDefault="00226A53" w:rsidP="00C636A6">
      <w:pPr>
        <w:pStyle w:val="NormalWeb"/>
        <w:spacing w:before="0" w:beforeAutospacing="0" w:after="0" w:afterAutospacing="0" w:line="400" w:lineRule="exact"/>
        <w:ind w:firstLineChars="2450" w:firstLine="31680"/>
        <w:rPr>
          <w:color w:val="000000"/>
        </w:rPr>
      </w:pPr>
      <w:r>
        <w:rPr>
          <w:rFonts w:hint="eastAsia"/>
          <w:color w:val="000000"/>
        </w:rPr>
        <w:t>兰西县教师进修学校</w:t>
      </w:r>
    </w:p>
    <w:p w:rsidR="00226A53" w:rsidRDefault="00226A53" w:rsidP="00E10086">
      <w:pPr>
        <w:pStyle w:val="NormalWeb"/>
        <w:spacing w:before="0" w:beforeAutospacing="0" w:after="0" w:afterAutospacing="0" w:line="400" w:lineRule="exact"/>
        <w:ind w:firstLineChars="2500" w:firstLine="31680"/>
        <w:rPr>
          <w:color w:val="000000"/>
        </w:rPr>
      </w:pPr>
      <w:r>
        <w:rPr>
          <w:color w:val="000000"/>
        </w:rPr>
        <w:t>2019</w:t>
      </w:r>
      <w:r>
        <w:rPr>
          <w:rFonts w:hint="eastAsia"/>
          <w:color w:val="000000"/>
        </w:rPr>
        <w:t>年</w:t>
      </w:r>
      <w:r>
        <w:rPr>
          <w:color w:val="000000"/>
        </w:rPr>
        <w:t>12</w:t>
      </w:r>
      <w:r>
        <w:rPr>
          <w:rFonts w:hint="eastAsia"/>
          <w:color w:val="000000"/>
        </w:rPr>
        <w:t>月</w:t>
      </w:r>
      <w:r>
        <w:rPr>
          <w:color w:val="000000"/>
        </w:rPr>
        <w:t>23</w:t>
      </w:r>
      <w:r>
        <w:rPr>
          <w:rFonts w:hint="eastAsia"/>
          <w:color w:val="000000"/>
        </w:rPr>
        <w:t>日</w:t>
      </w:r>
    </w:p>
    <w:sectPr w:rsidR="00226A53" w:rsidSect="00591DBE">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5480"/>
    <w:rsid w:val="000160CF"/>
    <w:rsid w:val="000332FD"/>
    <w:rsid w:val="00033E36"/>
    <w:rsid w:val="00047ACF"/>
    <w:rsid w:val="00054634"/>
    <w:rsid w:val="00062584"/>
    <w:rsid w:val="000C1FE2"/>
    <w:rsid w:val="000C77BA"/>
    <w:rsid w:val="001012AC"/>
    <w:rsid w:val="00173E5C"/>
    <w:rsid w:val="001D77C7"/>
    <w:rsid w:val="00226A53"/>
    <w:rsid w:val="00234A32"/>
    <w:rsid w:val="002473C2"/>
    <w:rsid w:val="00251419"/>
    <w:rsid w:val="002605B3"/>
    <w:rsid w:val="00264B01"/>
    <w:rsid w:val="00282687"/>
    <w:rsid w:val="00285C9A"/>
    <w:rsid w:val="002B4435"/>
    <w:rsid w:val="002D5480"/>
    <w:rsid w:val="00350FCE"/>
    <w:rsid w:val="0035555F"/>
    <w:rsid w:val="00364455"/>
    <w:rsid w:val="003F04E1"/>
    <w:rsid w:val="00462FBA"/>
    <w:rsid w:val="00521960"/>
    <w:rsid w:val="005353A2"/>
    <w:rsid w:val="00535DF7"/>
    <w:rsid w:val="005411F5"/>
    <w:rsid w:val="00573026"/>
    <w:rsid w:val="00591DBE"/>
    <w:rsid w:val="00591E19"/>
    <w:rsid w:val="005A02A8"/>
    <w:rsid w:val="00601734"/>
    <w:rsid w:val="006104F9"/>
    <w:rsid w:val="0063226A"/>
    <w:rsid w:val="00652E77"/>
    <w:rsid w:val="006864D4"/>
    <w:rsid w:val="006C2806"/>
    <w:rsid w:val="006F69EF"/>
    <w:rsid w:val="00707C48"/>
    <w:rsid w:val="007403B3"/>
    <w:rsid w:val="007739AD"/>
    <w:rsid w:val="007B1B11"/>
    <w:rsid w:val="007B2C97"/>
    <w:rsid w:val="007F5F3E"/>
    <w:rsid w:val="0081697B"/>
    <w:rsid w:val="00843501"/>
    <w:rsid w:val="00850D3C"/>
    <w:rsid w:val="00873196"/>
    <w:rsid w:val="008B3A0A"/>
    <w:rsid w:val="008D21A3"/>
    <w:rsid w:val="008F01E7"/>
    <w:rsid w:val="00986734"/>
    <w:rsid w:val="0099141B"/>
    <w:rsid w:val="009B3EDD"/>
    <w:rsid w:val="009B71C2"/>
    <w:rsid w:val="00A41543"/>
    <w:rsid w:val="00A85A0D"/>
    <w:rsid w:val="00A903C0"/>
    <w:rsid w:val="00AA56E8"/>
    <w:rsid w:val="00AD1F18"/>
    <w:rsid w:val="00B2224C"/>
    <w:rsid w:val="00B264B1"/>
    <w:rsid w:val="00B609D6"/>
    <w:rsid w:val="00B674D8"/>
    <w:rsid w:val="00B67A71"/>
    <w:rsid w:val="00B70E0B"/>
    <w:rsid w:val="00B935B6"/>
    <w:rsid w:val="00BA6F22"/>
    <w:rsid w:val="00BE5A8B"/>
    <w:rsid w:val="00BF71E0"/>
    <w:rsid w:val="00C41C40"/>
    <w:rsid w:val="00C43013"/>
    <w:rsid w:val="00C50DCE"/>
    <w:rsid w:val="00C57E07"/>
    <w:rsid w:val="00C636A6"/>
    <w:rsid w:val="00C67B7A"/>
    <w:rsid w:val="00CC43FF"/>
    <w:rsid w:val="00D24960"/>
    <w:rsid w:val="00D54508"/>
    <w:rsid w:val="00D646AE"/>
    <w:rsid w:val="00D92D90"/>
    <w:rsid w:val="00D95955"/>
    <w:rsid w:val="00DA5E52"/>
    <w:rsid w:val="00DB7371"/>
    <w:rsid w:val="00DF707C"/>
    <w:rsid w:val="00E10086"/>
    <w:rsid w:val="00E22077"/>
    <w:rsid w:val="00E84C90"/>
    <w:rsid w:val="00E978D6"/>
    <w:rsid w:val="00EA2673"/>
    <w:rsid w:val="00ED31C7"/>
    <w:rsid w:val="00ED7DB8"/>
    <w:rsid w:val="00F8376E"/>
    <w:rsid w:val="00F9486C"/>
    <w:rsid w:val="00FD6116"/>
    <w:rsid w:val="3EEC2449"/>
    <w:rsid w:val="592F67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DBE"/>
    <w:pPr>
      <w:widowControl w:val="0"/>
      <w:jc w:val="both"/>
    </w:pPr>
  </w:style>
  <w:style w:type="paragraph" w:styleId="Heading1">
    <w:name w:val="heading 1"/>
    <w:basedOn w:val="Normal"/>
    <w:next w:val="Normal"/>
    <w:link w:val="Heading1Char"/>
    <w:uiPriority w:val="99"/>
    <w:qFormat/>
    <w:rsid w:val="00591DBE"/>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1DBE"/>
    <w:rPr>
      <w:rFonts w:ascii="宋体" w:eastAsia="宋体" w:hAnsi="宋体" w:cs="宋体"/>
      <w:b/>
      <w:bCs/>
      <w:kern w:val="36"/>
      <w:sz w:val="48"/>
      <w:szCs w:val="48"/>
    </w:rPr>
  </w:style>
  <w:style w:type="paragraph" w:styleId="Date">
    <w:name w:val="Date"/>
    <w:basedOn w:val="Normal"/>
    <w:next w:val="Normal"/>
    <w:link w:val="DateChar"/>
    <w:uiPriority w:val="99"/>
    <w:semiHidden/>
    <w:rsid w:val="00591DBE"/>
    <w:pPr>
      <w:ind w:leftChars="2500" w:left="100"/>
    </w:pPr>
  </w:style>
  <w:style w:type="character" w:customStyle="1" w:styleId="DateChar">
    <w:name w:val="Date Char"/>
    <w:basedOn w:val="DefaultParagraphFont"/>
    <w:link w:val="Date"/>
    <w:uiPriority w:val="99"/>
    <w:semiHidden/>
    <w:locked/>
    <w:rsid w:val="00591DBE"/>
    <w:rPr>
      <w:rFonts w:cs="Times New Roman"/>
      <w:kern w:val="2"/>
      <w:sz w:val="22"/>
      <w:szCs w:val="22"/>
    </w:rPr>
  </w:style>
  <w:style w:type="paragraph" w:styleId="NormalWeb">
    <w:name w:val="Normal (Web)"/>
    <w:basedOn w:val="Normal"/>
    <w:uiPriority w:val="99"/>
    <w:rsid w:val="00591DBE"/>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uiPriority w:val="99"/>
    <w:qFormat/>
    <w:rsid w:val="00591DBE"/>
    <w:pPr>
      <w:ind w:firstLineChars="200" w:firstLine="420"/>
    </w:pPr>
  </w:style>
  <w:style w:type="character" w:customStyle="1" w:styleId="td-playbasetitle-txt">
    <w:name w:val="td-playbase__title-txt"/>
    <w:basedOn w:val="DefaultParagraphFont"/>
    <w:uiPriority w:val="99"/>
    <w:rsid w:val="00591DBE"/>
    <w:rPr>
      <w:rFonts w:cs="Times New Roman"/>
    </w:rPr>
  </w:style>
  <w:style w:type="paragraph" w:customStyle="1" w:styleId="p0">
    <w:name w:val="p0"/>
    <w:basedOn w:val="Normal"/>
    <w:uiPriority w:val="99"/>
    <w:rsid w:val="00591DBE"/>
    <w:pPr>
      <w:widowControl/>
    </w:pPr>
    <w:rPr>
      <w:rFonts w:ascii="Times New Roman" w:hAnsi="Times New Roman" w:cs="宋体"/>
      <w:kern w:val="0"/>
      <w:szCs w:val="21"/>
    </w:rPr>
  </w:style>
  <w:style w:type="character" w:customStyle="1" w:styleId="style2">
    <w:name w:val="style2"/>
    <w:basedOn w:val="DefaultParagraphFont"/>
    <w:uiPriority w:val="99"/>
    <w:rsid w:val="009B3EDD"/>
    <w:rPr>
      <w:rFonts w:cs="Times New Roman"/>
    </w:rPr>
  </w:style>
</w:styles>
</file>

<file path=word/webSettings.xml><?xml version="1.0" encoding="utf-8"?>
<w:webSettings xmlns:r="http://schemas.openxmlformats.org/officeDocument/2006/relationships" xmlns:w="http://schemas.openxmlformats.org/wordprocessingml/2006/main">
  <w:divs>
    <w:div w:id="6876072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1</Pages>
  <Words>74</Words>
  <Characters>425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LX</cp:lastModifiedBy>
  <cp:revision>12</cp:revision>
  <dcterms:created xsi:type="dcterms:W3CDTF">2019-12-07T11:40:00Z</dcterms:created>
  <dcterms:modified xsi:type="dcterms:W3CDTF">2019-12-18T14:04:00Z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