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color w:val="000000" w:themeColor="text1"/>
          <w:kern w:val="0"/>
          <w:sz w:val="32"/>
          <w:szCs w:val="32"/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2"/>
          <w:szCs w:val="32"/>
          <w:lang w:val="en-US" w:eastAsia="zh-CN"/>
        </w:rPr>
        <w:t>长岗幼儿园</w:t>
      </w:r>
      <w:r>
        <w:rPr>
          <w:rFonts w:ascii="Helvetica" w:hAnsi="Helvetica" w:eastAsia="Helvetica" w:cs="Helvetica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第一模块测试题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（园本）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</w:t>
      </w:r>
      <w:r>
        <w:rPr>
          <w:rFonts w:hint="eastAsia" w:ascii="楷体" w:hAnsi="楷体" w:eastAsia="楷体" w:cs="楷体"/>
          <w:color w:val="000000" w:themeColor="text1"/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</w:rPr>
        <w:t>__         ____</w:t>
      </w:r>
      <w:r>
        <w:rPr>
          <w:rFonts w:hint="eastAsia" w:ascii="楷体" w:hAnsi="楷体" w:eastAsia="楷体" w:cs="楷体"/>
          <w:color w:val="000000" w:themeColor="text1"/>
        </w:rPr>
        <w:t>___</w:t>
      </w:r>
    </w:p>
    <w:tbl>
      <w:tblPr>
        <w:tblStyle w:val="11"/>
        <w:tblW w:w="9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三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</w:p>
        </w:tc>
        <w:tc>
          <w:tcPr>
            <w:tcW w:w="1060" w:type="dxa"/>
            <w:vAlign w:val="center"/>
          </w:tcPr>
          <w:p>
            <w:pPr>
              <w:pStyle w:val="62"/>
            </w:pPr>
          </w:p>
        </w:tc>
      </w:tr>
    </w:tbl>
    <w:p>
      <w:pPr>
        <w:pStyle w:val="62"/>
        <w:rPr>
          <w:color w:val="000000" w:themeColor="text1"/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一、填空题：（每空0.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分，共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分)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幼儿教师的日常评价行为是指在幼儿园日常生活中，幼儿教师对幼儿行为所做的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的评价行为。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日常评价的意义是塑造孩子的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rPr>
          <w:rFonts w:hint="default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幼儿教师日常评价行为的特征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  <w:t xml:space="preserve"> 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研究教师的日常评价发现了什么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？(1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.5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理想的日常评价行为是什么样的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？（1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.5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numPr>
          <w:ilvl w:val="0"/>
          <w:numId w:val="0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page" w:tblpX="1996" w:tblpY="23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numPr>
          <w:ilvl w:val="0"/>
          <w:numId w:val="2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幼儿自我评价与教师日常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评价有什么关系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？（举例说明）（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ilvl w:val="0"/>
          <w:numId w:val="2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幼儿教师日常评价该如何进行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？（举例说明）（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rPr>
          <w:color w:val="000000" w:themeColor="text1"/>
        </w:rPr>
      </w:pPr>
    </w:p>
    <w:p>
      <w:pPr>
        <w:rPr>
          <w:rFonts w:hint="eastAsia"/>
          <w:color w:val="000000" w:themeColor="text1"/>
        </w:rPr>
      </w:pPr>
    </w:p>
    <w:p>
      <w:pPr>
        <w:rPr>
          <w:rFonts w:hint="eastAsia"/>
          <w:color w:val="000000" w:themeColor="text1"/>
        </w:rPr>
      </w:pPr>
    </w:p>
    <w:p>
      <w:pPr>
        <w:jc w:val="center"/>
        <w:rPr>
          <w:rFonts w:ascii="Helvetica" w:hAnsi="Helvetica" w:cs="Helvetica"/>
          <w:color w:val="000000" w:themeColor="text1"/>
          <w:kern w:val="0"/>
          <w:sz w:val="32"/>
          <w:szCs w:val="32"/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2"/>
          <w:szCs w:val="32"/>
          <w:lang w:eastAsia="zh-CN"/>
        </w:rPr>
        <w:t>长岗幼儿园</w:t>
      </w:r>
      <w:r>
        <w:rPr>
          <w:rFonts w:ascii="Helvetica" w:hAnsi="Helvetica" w:eastAsia="Helvetica" w:cs="Helvetica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第一模块测试题答题卡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（园本）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1.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2.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3. 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三、论述题：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用纸进行笔答，写好卷头标题、学校、姓名、大题号、小题号。2.书写认真，卷面清晰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。3.答题完毕用手机拍照答题卡，于3月3日24时前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上传</w:t>
      </w:r>
      <w:r>
        <w:rPr>
          <w:rFonts w:ascii="Helvetica" w:hAnsi="Helvetica" w:eastAsia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的“相册”中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instrText xml:space="preserve"> HYPERLINK "2.兰西县2019-2020第二学期教师教育教学能力提升线上培训第一模块测试题评分表.xlsx" </w:instrTex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1" o:spid="_x0000_s4101" o:spt="1" style="position:absolute;left:0pt;margin-left:-70pt;margin-top:-5.65pt;height:67.5pt;width:28pt;z-index:251662336;mso-width-relative:page;mso-height-relative:page;" fillcolor="#808080" filled="t" coordsize="21600,21600" o:allowoverlap="f">
          <v:path/>
          <v:fill on="t" focussize="0,0"/>
          <v:stroke/>
          <v:imagedata o:title=""/>
          <o:lock v:ext="edit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4107" o:spid="_x0000_s4107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pict>
        <v:rect id="_x0000_s4106" o:spid="_x0000_s4106" o:spt="1" style="position:absolute;left:0pt;margin-left:511.3pt;margin-top:1.55pt;height:67.5pt;width:27.65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rect id="_x0000_s4097" o:spid="_x0000_s4097" o:spt="1" style="position:absolute;left:0pt;margin-left:-70pt;margin-top:-53.95pt;height:67.5pt;width:28pt;z-index:25166131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4098" o:spid="_x0000_s4098" o:spt="202" type="#_x0000_t202" style="position:absolute;left:0pt;margin-left:-42pt;margin-top:-48.95pt;height:841.9pt;width:28.05pt;z-index:251660288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099" o:spid="_x0000_s4099" o:spt="202" type="#_x0000_t202" style="position:absolute;left:0pt;margin-left:-70pt;margin-top:-47.95pt;height:841.9pt;width:28.3pt;z-index:25165926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  <w:szCs w:val="21"/>
                  </w:rPr>
                  <w:t>学校：____________姓名：____________班级：____________学号：____________</w:t>
                </w:r>
              </w:p>
            </w:txbxContent>
          </v:textbox>
        </v:shape>
      </w:pict>
    </w:r>
    <w:r>
      <w:pict>
        <v:shape id="_x0000_s4100" o:spid="_x0000_s4100" o:spt="202" type="#_x0000_t202" style="position:absolute;left:0pt;margin-left:-97.1pt;margin-top:-48.85pt;height:841.9pt;width:28.05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w:pict>
        <v:rect id="_x0000_s4102" o:spid="_x0000_s4102" o:spt="1" style="position:absolute;left:0pt;margin-left:511.3pt;margin-top:-50pt;height:67.5pt;width:28.2pt;z-index:251667456;mso-width-relative:page;mso-height-relative:page;" fillcolor="#808080" filled="t" coordsize="21600,21600">
          <v:path/>
          <v:fill on="t" focussize="0,0"/>
          <v:stroke/>
          <v:imagedata o:title=""/>
          <o:lock v:ext="edit" aspectratio="t"/>
        </v:rect>
      </w:pict>
    </w:r>
    <w:r>
      <w:pict>
        <v:shape id="_x0000_s4103" o:spid="_x0000_s4103" o:spt="202" type="#_x0000_t202" style="position:absolute;left:0pt;margin-left:483.75pt;margin-top:-49.25pt;height:841.9pt;width:28.05pt;z-index:251665408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104" o:spid="_x0000_s4104" o:spt="202" type="#_x0000_t202" style="position:absolute;left:0pt;margin-left:511.5pt;margin-top:-50pt;height:841.9pt;width:28pt;z-index:251664384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_x0000_s4105" o:spid="_x0000_s4105" o:spt="202" type="#_x0000_t202" style="position:absolute;left:0pt;margin-left:538.95pt;margin-top:-49.05pt;height:841.9pt;width:28.05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inset="2.54mm,0mm,2.54mm,0mm"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89BE13"/>
    <w:multiLevelType w:val="singleLevel"/>
    <w:tmpl w:val="7289BE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,4"/>
    </o:shapelayout>
  </w:hdrShapeDefaults>
  <w:compat>
    <w:useFELayout/>
    <w:compatSetting w:name="compatibilityMode" w:uri="http://schemas.microsoft.com/office/word" w:val="12"/>
  </w:compat>
  <w:rsids>
    <w:rsidRoot w:val="0077359D"/>
    <w:rsid w:val="000836A6"/>
    <w:rsid w:val="002D6C9F"/>
    <w:rsid w:val="003F064A"/>
    <w:rsid w:val="00741772"/>
    <w:rsid w:val="0077359D"/>
    <w:rsid w:val="0092148D"/>
    <w:rsid w:val="00A136D8"/>
    <w:rsid w:val="00C33088"/>
    <w:rsid w:val="00C82977"/>
    <w:rsid w:val="00E17F0E"/>
    <w:rsid w:val="00E94BA7"/>
    <w:rsid w:val="00EC7F1F"/>
    <w:rsid w:val="07621E21"/>
    <w:rsid w:val="0B7D2181"/>
    <w:rsid w:val="11AD79D1"/>
    <w:rsid w:val="1372075E"/>
    <w:rsid w:val="156D51EC"/>
    <w:rsid w:val="185176AD"/>
    <w:rsid w:val="1AEC4CFD"/>
    <w:rsid w:val="204235FB"/>
    <w:rsid w:val="279240E4"/>
    <w:rsid w:val="28673236"/>
    <w:rsid w:val="2B774345"/>
    <w:rsid w:val="2C7E5B34"/>
    <w:rsid w:val="2C850516"/>
    <w:rsid w:val="2D172FBA"/>
    <w:rsid w:val="2E183B05"/>
    <w:rsid w:val="2FDD7310"/>
    <w:rsid w:val="3066779E"/>
    <w:rsid w:val="30866182"/>
    <w:rsid w:val="327D1E1D"/>
    <w:rsid w:val="36295DDC"/>
    <w:rsid w:val="39DD1823"/>
    <w:rsid w:val="3E0F25CF"/>
    <w:rsid w:val="42A43521"/>
    <w:rsid w:val="44FD0FBC"/>
    <w:rsid w:val="51A160DF"/>
    <w:rsid w:val="53DB5EF1"/>
    <w:rsid w:val="54F7641E"/>
    <w:rsid w:val="58090CBE"/>
    <w:rsid w:val="582F08C8"/>
    <w:rsid w:val="58697E56"/>
    <w:rsid w:val="5E366F76"/>
    <w:rsid w:val="5ED14219"/>
    <w:rsid w:val="66E35303"/>
    <w:rsid w:val="68724CE1"/>
    <w:rsid w:val="6F7B4440"/>
    <w:rsid w:val="746D7F52"/>
    <w:rsid w:val="76064885"/>
    <w:rsid w:val="760D1D6D"/>
    <w:rsid w:val="77BC4319"/>
    <w:rsid w:val="784D7518"/>
    <w:rsid w:val="7B295D72"/>
    <w:rsid w:val="7FA9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66091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4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4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5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/>
    <customShpInfo spid="_x0000_s4103"/>
    <customShpInfo spid="_x0000_s4104"/>
    <customShpInfo spid="_x0000_s4105"/>
    <customShpInfo spid="_x0000_s1026"/>
    <customShpInfo spid="_x0000_s4101"/>
    <customShpInfo spid="_x0000_s4107"/>
    <customShpInfo spid="_x0000_s410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7</TotalTime>
  <ScaleCrop>false</ScaleCrop>
  <LinksUpToDate>false</LinksUpToDate>
  <CharactersWithSpaces>902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大宝</cp:lastModifiedBy>
  <cp:lastPrinted>2020-03-01T01:24:00Z</cp:lastPrinted>
  <dcterms:modified xsi:type="dcterms:W3CDTF">2020-03-03T07:12:34Z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