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黑体" w:hAnsi="宋体" w:eastAsia="黑体" w:cs="黑体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星火</w:t>
      </w: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44"/>
          <w:szCs w:val="44"/>
          <w:shd w:val="clear" w:fill="FFFFFF"/>
          <w:lang w:val="en-US" w:eastAsia="zh-CN" w:bidi="ar"/>
        </w:rPr>
        <w:t>幼儿园教师校本研修计划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240" w:lineRule="auto"/>
        <w:ind w:left="0" w:right="0" w:firstLine="0"/>
        <w:jc w:val="center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（2020—2021上学期）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一、指导思想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根据《幼儿园教师培训工作规划》以及教师进修的有关工作要求，我们从教师发展需要出发，按照课程改革精神，以提高教育教学实践能力和创新精神为重点，努力探索适合我园教师发展的优质高效的培训模式，全面提升我园教师的整体素质，培养和打造一支师德高尚、敬业爱生、业务过硬、勇于创新，适应现代教育发展需要的教师队伍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803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二、情况分析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我园共有教职工6人，其中专任教师3人，全部为学前教育专业教师，专科学历。年轻教师学历层次较高，现代化教学技能比较强，善于接受新信息、新事物。新教师有爱心、有活力、有干劲，对工作的积极性非常高，可以通过自组织的形式促进专业化水平的提升。但她们的理论高度还不够，专业技能还不强，急需深入学习研究专业理论知识，提升专业能力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三、培训目标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1.建设一支“敬业、乐业、专业”的有创新精神和实践能力的教师队伍。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2.扎扎实实地加强自培基地建设，发挥自培基地的辐射指导作用，组织多种培训活动，提高保教质量。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3.通过每个人都是领域带头人的自组织形式，促进不同教师的专业素养提高和技能发展，使教师教有专长，一专多能，提高教师队伍的整体水平。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4.认真组织和落实“儿童观察与评价方法”的培训，提高教师对幼儿进行观察、评价、分析、教育的专业能力。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黑体" w:hAnsi="宋体" w:eastAsia="黑体" w:cs="黑体"/>
          <w:b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四、培训措施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（一）建章立制、组织健全，保障园内师培顺利进行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为了使师训工作顺利进行，我们成立师训工作领导小组，由园长中层骨干组成。园长兼任组长负主责，业务主任负责园本培训计划的制订，课程的开设，培训的考核，时间、地点的安排。分管后勤的主任其主要职责是做好园本培训的后勤服务工作，满足培训所需要的教材、教育设备等各种物质的需要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（二）加强师德学习，提高教师道德修养和业务素质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组织教师认真学习《教师职业道德规范》，重视教师职业情感的培养。学习教育政策法规，增强法规意识。定期开展师德讲座报告会，师德演讲会，人生观、教育观讨论交流会等形式多样的师德陶冶专题活动，让老师在体验性活动中净化心灵、树立理想，爱岗敬业、乐于奉献。每学期撰写好一篇学习体会文章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2.继续开展师德师风自评活动，签到师德师风责任状。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3.在教职工中树立“终身学习”的观念，使每位教职工成为创新的主体。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（三）立足园本培训，坚持研训教一体化，提高教师专业素养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1.每周一开展集中研讨活动，针对保教工作中的问题进行集中学习与研讨。。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2.本学期重点细化研究游戏的形式与手段。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3.加强实践研究 ，提高教师驾驭课堂教学的能力。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（1）以进修校和研究中心培训要求为标准，开展上好一堂优质课的实践研究。对于怎样的活动是一节优质的集体活动要进行认真分析和研讨，以提高课堂教学的有效性和教学质量。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（2）创设条件，加强指导，注重管理。尽量满足各班开展主题活动、音乐、绘画活动所需的材料、设施。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（3）继续开展环境创设、早锻早操评比、区角材料交流、骨干教师展示、教师论坛等多样化活动，不断搭建教师成长和发展的舞台，提高保教质量。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（4）重常规教学管理，经常深入班级，了解幼儿发展和表现，看、听老师的活动组组织和指导，及时给予教师建议，帮助教师专业成长。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4.认真参加学校培训和高一层次学历进修，自我加压、自我完善，使学历达标，并为不同层面教师提供外出学习的机会和发展空间。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5.开展多种形式的牵手结对带教活动，为教师搭建成长的平台，促进教师间的相互学习和提高。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64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6.充分发挥网络的优势，开展网上研讨活动。借助一些网上公开课和专业知识讲堂，拓宽教师视野，学习的范围扩大。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32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（四）各部门教职工的培训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80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1.全员参与培训。包括保育员、炊事员、安保人员、后勤人员的技能培训和安全教育。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80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2.确保培训内容深入浅出，操作性强。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80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相信通过本学期的培训，全园教职工的素质会更上一个台阶，幼儿园的保教水平会有新的提高。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 w:firstLine="0"/>
        <w:jc w:val="both"/>
        <w:rPr>
          <w:rFonts w:hint="default" w:ascii="Calibri" w:hAnsi="Calibri" w:cs="Calibri"/>
          <w:i w:val="0"/>
          <w:caps w:val="0"/>
          <w:color w:val="000000"/>
          <w:spacing w:val="0"/>
          <w:sz w:val="21"/>
          <w:szCs w:val="21"/>
        </w:rPr>
      </w:pPr>
      <w:r>
        <w:rPr>
          <w:rFonts w:hint="eastAsia" w:ascii="仿宋" w:hAnsi="仿宋" w:eastAsia="仿宋" w:cs="仿宋"/>
          <w:i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 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86583"/>
    <w:rsid w:val="7BC86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2020-10-12T23:50:00Z</dcterms:created>
  <dc:creator>Administrator</dc:creator>
  <cp:lastModifiedBy>Administrator</cp:lastModifiedBy>
  <dcterms:modified xsi:type="dcterms:W3CDTF">2020-10-12T23:50:36Z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