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北安中学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校本研修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eastAsia="zh-CN"/>
        </w:rPr>
        <w:t>计划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ind w:firstLine="321" w:firstLineChars="1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</w:rPr>
        <w:t>指导思想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以习近平新时代中国特色社会主义思想为指导，深入贯彻落实党的十九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届，二中、三中、四中全会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精神，围绕培养造就高素质专业化教师队伍的战略目标，以提高教师师德素养和业务水平为核心，以教育改革和教师专业发展实际需求为导向，以解决教育教学实践中存在的突出问题为突破口，切实改进教师的教育教学行为，推动教师成为终身学习者，推进学校成为学习型组织，整体提升教师质量，促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教育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学质量大幅度提高。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eastAsia="zh-CN"/>
        </w:rPr>
        <w:t>二、研修目标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建立校本研修常态机制，促进县级以上研培项目与校本研修的深度融合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坚持满足教师个体和群体需求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的原则，引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领教师专业成长，全面提升教师队伍的专业技能和整体素质，营造良好的教育环境，促进我校教育教学质量大幅度提高，争创县级校本研修示范校。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研修重点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信息技术正在成为影响教师专业发展与成长的重要方式和手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技术支持下校本教研与校本培训的具体内容,提出了信息技术支持下校本研修的具体形式--网络环境下的课例研究,即以信息技术搭建校本研修平台,以教师知识管理为策略,以行动研究为方法,以网络课例为载体,把信息技术与校本教研、校本培训整合起来,从而更加有效地促进教师专业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教师自我诊断。自我诊断帮助教师准确找到自己教育能力提高的方向、提高的内容、提高的方法，这种能力的获得是教师从实践中感悟的。自我诊断形成的工作能力，与别人教给老师的方法或老师学习别人的经验不同，自我诊断生成的工作能力，是基于实践、基于教师的“原创性”能力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3.教师的实际需求。</w:t>
      </w:r>
      <w:r>
        <w:rPr>
          <w:rFonts w:hint="eastAsia" w:ascii="仿宋_GB2312" w:hAnsi="仿宋_GB2312" w:eastAsia="仿宋_GB2312" w:cs="仿宋_GB2312"/>
          <w:sz w:val="32"/>
          <w:szCs w:val="32"/>
        </w:rPr>
        <w:t>掌握教师的实际需求是决定其培训效果的关键所在。我们力求做到三个结合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教师的需求与学校的发展相结合，找到二者之间的最佳切合点，确定培训内容；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教师的知识业务水平与现代教育技术相结合，分清二者之间的主次关系，合理安排培训内容；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教师的课堂教学水平与其他业务素质相结合，摸清真正存在的问题，精选培训内容。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研修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内容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结合我校特点、近期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发展目标和教师专业发展需求，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研修内容主要包括以下几方面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　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　1.教师成长与专业发展：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学习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党的十九大精神与全国、全省、全市教育大会精神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，提高教师的责任感和使命感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学习相关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教育法规与政策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教师职业道德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，提高教师的师德修养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学习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现代教育技术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教育科研方法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，提高教师的专业技术水平，形成富有特色的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教学艺术与教学风格。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    2.学科知识与教学技能：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了解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学科教学研究的最新动态与成果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，了解学科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课程标准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，掌握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三维教学目标的设计与实现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，积极探索有效课堂教学模式，实现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信息技术与分层教学的深度融合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  <w:t>五、研修流程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第一阶段:集中研修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织教师认真学学习,提高教师管理常识,并在教育教学过程中加以贯彻落实。加强对信息技术教师教学工作的指导培训工作,在组长的带领下,名师带头,扎实开展系列研修活动,强化组内每位个体的实践、研讨、反思、总结。各教研小组能详尽地积累过程性资料。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定研修主题,并形成学科研修计划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第二阶段:诊断示范(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入课堂教学听课,对于课堂教学中出现的问题及时纠正,并选出优秀的课展示出来,集体学习。通过课堂观察的方式进行诊断,找准教师课堂教学存在的突出问题。针对问题,选择契合主题的课例,采取说课、上课、评课等多种方式提供示范教学,提出教师研修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并及时提高教学反思和研修日志。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第三阶段:研课磨磨课(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围绕学科研修主题,按照研修日目标,开展研课磨课课,结合课例研讨,进行对照反思,突出经验学习。磨课环节突出课堂教学问题解决,围绕教学目标、教学内容、教学方法与于段、教学评价等进行打磨,不断改进教学设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第四阶段:总结提升(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开展阶段性研修成果展示,采取说课、上课、评课等方式展示教学改进成效,通过总结反思、教育叙事、经验报告、模式解读、心得体会等方式展示研修成果。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(一)组织领导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长: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蒋传友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副组长:吕战友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杨国民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员:李中文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邢学影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罗春雨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薄春垒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责:教务处负责具体任务落实,学科组长负责任务开展,学科教师具体负责实施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(二)责任落实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1.教务处承担起培训的施培责任,认真组织教师有效开展“聚焦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学生核心素养深化课堂教学改革”活动。要求: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(1)积极参加培训学习,切实提升教师培训能力。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(2)按照培训实施方案,合理安排培训时间、精心准备培训内容,高质量完成培训任务。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(3)梳理、研究教师课堂教学的突出问题,提出解决方法策略。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(4)创新培训方式方法,提升培训实效。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(三)考核评估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（见考评成绩单）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实行参训教师统一管理,并纳入教师考核。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hint="eastAsia" w:ascii="仿宋" w:hAnsi="仿宋" w:eastAsia="仿宋" w:cs="仿宋"/>
          <w:color w:val="000000"/>
          <w:sz w:val="24"/>
          <w:lang w:val="en-US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850" w:right="850" w:bottom="850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92E2"/>
    <w:multiLevelType w:val="singleLevel"/>
    <w:tmpl w:val="72DE92E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7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2020-10-13T03:20:36Z</dcterms:created>
  <dc:creator>Administrator</dc:creator>
  <cp:lastModifiedBy>Administrator</cp:lastModifiedBy>
  <dcterms:modified xsi:type="dcterms:W3CDTF">2020-10-13T03:20:47Z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