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星火乡幼儿园</w:t>
      </w:r>
      <w:r>
        <w:rPr>
          <w:rFonts w:hint="eastAsia"/>
          <w:sz w:val="28"/>
          <w:szCs w:val="28"/>
        </w:rPr>
        <w:t xml:space="preserve">   主管领导：</w:t>
      </w:r>
      <w:r>
        <w:rPr>
          <w:rFonts w:hint="eastAsia"/>
          <w:sz w:val="28"/>
          <w:szCs w:val="28"/>
          <w:lang w:eastAsia="zh-CN"/>
        </w:rPr>
        <w:t>张楠楠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18904634146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张楠楠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谭欣悦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李力雪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张百阳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王喜波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86D557A"/>
    <w:rsid w:val="1AE3637D"/>
    <w:rsid w:val="2AEB6266"/>
    <w:rsid w:val="3CD97BE5"/>
    <w:rsid w:val="4F9C1AFE"/>
    <w:rsid w:val="567E348D"/>
    <w:rsid w:val="56842EA9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39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2021-04-19T04:00:35Z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58F7C115AF264D64AF84187406E2F2A7</vt:lpwstr>
  </property>
</Properties>
</file>