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校本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培训计划</w:t>
      </w:r>
    </w:p>
    <w:p>
      <w:pPr>
        <w:jc w:val="center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2020-2021学年度下学期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为了更好地落实《国家教育事业发展规划》中提出的中小学幼儿园教师、校长（园长）五年一周期不少于360学时的全员培训制度常态化的总体要求，按照兰西县教体局培训会议精神和部署，根据兰西县教师进修学校的统一工作安排和具体要求，结合我校教师实际，特制定此方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以习近平新时代中国特色社会主义思想为指导，以教育改革和教师专业发展的实际需求为核心，以解决中小学教师在教育教学实践中存在的突出问题为切入点，以提高教师的综合素质、提升教师自主发展能力为目标，深入推进我校网本培训工作，努力建设一支师德高尚、业务精湛、结构合理、充满活力的教师队伍，聚焦质量提升这一核心，找差距、挖潜力、补短板、破难题、解放思想，真抓实干，担当作为，以教学质量的提档升级，为我校教育教学工作更好更快发展提供教育师资保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二、培训对象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以本学期参加县本培训的教师为主，其他教师采取自愿。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三、培训方式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县本培训与校本培训相结合，理论学习与教学实践相结合。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四、培训时间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2021年4月19日-6月11日。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五、培训流程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1.课程设置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⑴通识培训：教师优质</w:t>
      </w:r>
      <w:r>
        <w:rPr>
          <w:rFonts w:hint="eastAsia" w:ascii="仿宋" w:hAnsi="仿宋" w:eastAsia="仿宋" w:cs="仿宋"/>
          <w:sz w:val="32"/>
          <w:szCs w:val="32"/>
        </w:rPr>
        <w:t>数字教育资源应用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能力的提升策略。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⑵实践课程：根据通识培训内容，结合</w:t>
      </w:r>
      <w:r>
        <w:rPr>
          <w:rFonts w:hint="eastAsia" w:ascii="仿宋" w:hAnsi="仿宋" w:eastAsia="仿宋" w:cs="仿宋"/>
          <w:sz w:val="32"/>
          <w:szCs w:val="32"/>
        </w:rPr>
        <w:t>教学过程中发生的教学活动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典型实例及相关信息的资源，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提交一份课堂教学实录或教学微课视频。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2.培训作业及提交时间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作业1：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教师要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认真学习，悉心领会，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不忘立德树人初心，牢记为党育人为国育才使命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，爱岗敬业、教书育人，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争做“四有”好老师。并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结合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通识培训学习，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撰写一篇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学习体会、感悟或反思。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Style w:val="10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月5日前连同培训笔记一起上交,逾期不交者此项不纳入考核成绩。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作业2：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提交一份</w:t>
      </w:r>
      <w:r>
        <w:rPr>
          <w:rFonts w:hint="eastAsia" w:ascii="仿宋" w:hAnsi="仿宋" w:eastAsia="仿宋" w:cs="仿宋"/>
          <w:sz w:val="32"/>
          <w:szCs w:val="32"/>
        </w:rPr>
        <w:t>典型案例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以是</w:t>
      </w:r>
      <w:r>
        <w:rPr>
          <w:rFonts w:hint="eastAsia" w:ascii="仿宋" w:hAnsi="仿宋" w:eastAsia="仿宋" w:cs="仿宋"/>
          <w:sz w:val="32"/>
          <w:szCs w:val="32"/>
        </w:rPr>
        <w:t>培训者总结培训教学经验，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也可以是教学</w:t>
      </w:r>
      <w:r>
        <w:rPr>
          <w:rFonts w:hint="eastAsia" w:ascii="仿宋" w:hAnsi="仿宋" w:eastAsia="仿宋" w:cs="仿宋"/>
          <w:sz w:val="32"/>
          <w:szCs w:val="32"/>
        </w:rPr>
        <w:t>设计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教学课件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课堂实录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、微</w:t>
      </w:r>
      <w:r>
        <w:rPr>
          <w:rFonts w:hint="eastAsia" w:ascii="仿宋" w:hAnsi="仿宋" w:eastAsia="仿宋" w:cs="仿宋"/>
          <w:sz w:val="32"/>
          <w:szCs w:val="32"/>
        </w:rPr>
        <w:t>视频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教学反思。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6</w:t>
      </w:r>
      <w:r>
        <w:rPr>
          <w:rStyle w:val="10"/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月5日前上交实践作业，逾期不交者不纳入考核成绩。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3.考核评价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考核项目包括：个人研修计划（5分）、出勤情况（3分）、培训（研修）记录（5分）、心得体会（或教学反思或学习感悟）（5分）、实践作业（7分）、培训总结（5分），总分共计30分。</w:t>
      </w:r>
    </w:p>
    <w:p>
      <w:pPr>
        <w:widowControl/>
        <w:autoSpaceDE w:val="0"/>
        <w:spacing w:line="52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六、保障措施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1.加强领导。学校成立校本培训工作领导小组：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组  长：张志佳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副组长：林景志 刘丽杰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成  员：宋伟达 付忠君 李娜娜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校本培训工作领导小组统筹管理校本培训工作，为校本培训提供专业支持和业务指导。由主管校长林景志具体负责校本培训的日常活动管理。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2.落实责任。按计划有序开展培训活动，并做好学员的考评工作。并接受教师进修学校将对计划制定与实施情况进行监督与考评。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3.严明纪律。学校要高度重视网本研修工作，按计划有序有效开展好各项工作，按时间节点完成各自的工作任务，学员不按时完成相关作业的，均不纳入考核，责任自负。</w:t>
      </w:r>
    </w:p>
    <w:p>
      <w:pPr>
        <w:widowControl/>
        <w:autoSpaceDE w:val="0"/>
        <w:spacing w:line="52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4.严格考核。按考核细则对参培进行逐项考核，对逾期不交或迟交的，不纳入考核。</w:t>
      </w:r>
    </w:p>
    <w:p>
      <w:pPr>
        <w:widowControl/>
        <w:autoSpaceDE w:val="0"/>
        <w:spacing w:line="52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附：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2020－2021学年度下学期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校本研修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核细则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》</w:t>
      </w:r>
    </w:p>
    <w:p>
      <w:pPr>
        <w:pStyle w:val="2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兰西县第一小学校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2021年4月20日</w:t>
      </w:r>
    </w:p>
    <w:p>
      <w:pPr>
        <w:spacing w:beforeLines="100" w:afterLines="100"/>
        <w:jc w:val="center"/>
        <w:rPr>
          <w:rFonts w:hint="eastAsia" w:ascii="黑体" w:hAnsi="黑体" w:eastAsia="黑体"/>
          <w:b/>
          <w:bCs/>
          <w:kern w:val="0"/>
          <w:sz w:val="36"/>
          <w:szCs w:val="36"/>
        </w:rPr>
      </w:pPr>
    </w:p>
    <w:p>
      <w:pPr>
        <w:spacing w:beforeLines="100" w:afterLines="100"/>
        <w:jc w:val="center"/>
        <w:rPr>
          <w:rFonts w:hint="eastAsia" w:ascii="黑体" w:hAnsi="黑体" w:eastAsia="黑体"/>
          <w:b/>
          <w:bCs/>
          <w:kern w:val="0"/>
          <w:sz w:val="36"/>
          <w:szCs w:val="36"/>
        </w:rPr>
      </w:pPr>
    </w:p>
    <w:p>
      <w:pPr>
        <w:spacing w:beforeLines="100" w:afterLines="100"/>
        <w:jc w:val="center"/>
        <w:rPr>
          <w:rFonts w:hint="eastAsia" w:ascii="黑体" w:hAnsi="黑体" w:eastAsia="黑体"/>
          <w:b/>
          <w:bCs/>
          <w:kern w:val="0"/>
          <w:sz w:val="36"/>
          <w:szCs w:val="36"/>
        </w:rPr>
      </w:pPr>
    </w:p>
    <w:p>
      <w:pPr>
        <w:spacing w:beforeLines="100" w:afterLines="100"/>
        <w:jc w:val="center"/>
        <w:rPr>
          <w:rFonts w:hint="eastAsia" w:ascii="黑体" w:hAnsi="黑体" w:eastAsia="黑体"/>
          <w:b/>
          <w:bCs/>
          <w:kern w:val="0"/>
          <w:sz w:val="36"/>
          <w:szCs w:val="36"/>
        </w:rPr>
      </w:pPr>
    </w:p>
    <w:p>
      <w:pPr>
        <w:spacing w:beforeLines="100" w:afterLines="100"/>
        <w:jc w:val="center"/>
        <w:rPr>
          <w:rFonts w:hint="eastAsia" w:ascii="黑体" w:hAnsi="黑体" w:eastAsia="黑体"/>
          <w:b/>
          <w:bCs/>
          <w:kern w:val="0"/>
          <w:sz w:val="36"/>
          <w:szCs w:val="36"/>
        </w:rPr>
      </w:pPr>
    </w:p>
    <w:p>
      <w:pPr>
        <w:spacing w:beforeLines="100" w:afterLines="100"/>
        <w:jc w:val="center"/>
        <w:rPr>
          <w:rFonts w:hint="eastAsia" w:ascii="黑体" w:hAnsi="黑体" w:eastAsia="黑体"/>
          <w:b/>
          <w:bCs/>
          <w:kern w:val="0"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eastAsia="黑体"/>
          <w:b w:val="0"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eastAsia="黑体"/>
          <w:b w:val="0"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eastAsia="黑体"/>
          <w:b w:val="0"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eastAsia="黑体"/>
          <w:b w:val="0"/>
          <w:bCs/>
          <w:sz w:val="44"/>
          <w:szCs w:val="44"/>
          <w:lang w:eastAsia="zh-CN"/>
        </w:rPr>
      </w:pP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  <w:t>2020－2021学年度</w:t>
      </w:r>
      <w:r>
        <w:rPr>
          <w:rFonts w:hint="eastAsia" w:ascii="黑体" w:eastAsia="黑体"/>
          <w:b w:val="0"/>
          <w:bCs/>
          <w:sz w:val="44"/>
          <w:szCs w:val="44"/>
          <w:lang w:eastAsia="zh-CN"/>
        </w:rPr>
        <w:t>校本研修</w:t>
      </w:r>
      <w:r>
        <w:rPr>
          <w:rFonts w:hint="eastAsia" w:ascii="黑体" w:eastAsia="黑体"/>
          <w:b w:val="0"/>
          <w:bCs/>
          <w:sz w:val="44"/>
          <w:szCs w:val="44"/>
        </w:rPr>
        <w:t>考</w:t>
      </w:r>
      <w:r>
        <w:rPr>
          <w:rFonts w:hint="eastAsia" w:ascii="黑体" w:eastAsia="黑体"/>
          <w:b w:val="0"/>
          <w:bCs/>
          <w:sz w:val="44"/>
          <w:szCs w:val="44"/>
          <w:lang w:eastAsia="zh-CN"/>
        </w:rPr>
        <w:t>核细则</w:t>
      </w:r>
    </w:p>
    <w:p>
      <w:pPr>
        <w:pStyle w:val="2"/>
        <w:jc w:val="center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兰西县第一小学校</w:t>
      </w:r>
    </w:p>
    <w:tbl>
      <w:tblPr>
        <w:tblStyle w:val="8"/>
        <w:tblW w:w="9938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349"/>
        <w:gridCol w:w="4049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42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项目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权重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30分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40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基本要求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考核标准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421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  <w:t>研修计划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default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04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切合个人实际和县本、校本培训要求，做好个人研修计划，要具有可操作性。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default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偏离三个主题或应付了事的扣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1分，迟交的扣0.5分，不上交的不得分。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421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  <w:t>参训考勤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分</w:t>
            </w:r>
          </w:p>
        </w:tc>
        <w:tc>
          <w:tcPr>
            <w:tcW w:w="404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学校组织的集中学习或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研修活动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分学科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或学年组）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都要组织教师签到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每少1次签到扣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分；旷训较多的每次扣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421" w:type="dxa"/>
            <w:vMerge w:val="restart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研修记录</w:t>
            </w:r>
          </w:p>
        </w:tc>
        <w:tc>
          <w:tcPr>
            <w:tcW w:w="1349" w:type="dxa"/>
            <w:vMerge w:val="restart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分</w:t>
            </w:r>
          </w:p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教师要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按时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参加学校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组织的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集中学习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或领导专题讲座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活动，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并做好记录。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每少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参加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一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次扣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1分，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少写一次学习记录扣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分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421" w:type="dxa"/>
            <w:vMerge w:val="continue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49" w:type="dxa"/>
            <w:vMerge w:val="continue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</w:p>
        </w:tc>
        <w:tc>
          <w:tcPr>
            <w:tcW w:w="404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分学科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做好研修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记录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（要求图文并茂），并做好活动影视资料留存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每少1次记录扣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分；活动过程和内容不详实的每次扣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421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说课材料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  <w:t>、课件、教学实录或教学设计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default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  <w:t>7分</w:t>
            </w:r>
          </w:p>
        </w:tc>
        <w:tc>
          <w:tcPr>
            <w:tcW w:w="404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按时间节点参加研修活动，并在活动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结束后将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相应的说课材料或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教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学设计及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时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上交备案、存档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不按时上交资料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每次扣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分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，没有体现分层教学或应用现代教育技术辅助教学的扣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val="en-US" w:eastAsia="zh-CN"/>
              </w:rPr>
              <w:t>0.5分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421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心得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  <w:t>、感悟或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教学反思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default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404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参训教师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要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参训教师要分阶段做好研修心得或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教学反思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，心得体会或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</w:rPr>
              <w:t>教学反思</w:t>
            </w:r>
            <w:r>
              <w:rPr>
                <w:rFonts w:hint="eastAsia" w:ascii="宋体-PUA" w:hAnsi="宋体-PUA" w:eastAsia="宋体-PUA" w:cs="宋体-PUA"/>
                <w:sz w:val="24"/>
                <w:szCs w:val="24"/>
                <w:lang w:eastAsia="zh-CN"/>
              </w:rPr>
              <w:t>的内容要与研修内容相符。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每少一次扣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1分，不按时上交的扣0.5分。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421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研修总结</w:t>
            </w:r>
          </w:p>
        </w:tc>
        <w:tc>
          <w:tcPr>
            <w:tcW w:w="1349" w:type="dxa"/>
            <w:noWrap w:val="0"/>
            <w:vAlign w:val="center"/>
          </w:tcPr>
          <w:p>
            <w:pPr>
              <w:spacing w:line="350" w:lineRule="exact"/>
              <w:jc w:val="center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  <w:t>分</w:t>
            </w:r>
          </w:p>
        </w:tc>
        <w:tc>
          <w:tcPr>
            <w:tcW w:w="404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kern w:val="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培训结束后，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每位教师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要撰写一篇研修总结，做到主题鲜明、结构严谨、内容完整、详略得当、文从字顺。研修总结</w:t>
            </w:r>
            <w:r>
              <w:rPr>
                <w:rFonts w:hint="eastAsia" w:ascii="宋体-PUA" w:hAnsi="宋体-PUA" w:eastAsia="宋体-PUA" w:cs="宋体-PUA"/>
                <w:color w:val="000000"/>
                <w:kern w:val="0"/>
                <w:sz w:val="24"/>
                <w:szCs w:val="24"/>
              </w:rPr>
              <w:t>一般包括基本情况、肯定成绩、找出缺点、今后打算等。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350" w:lineRule="exact"/>
              <w:jc w:val="left"/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</w:pP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偏离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研修主题和研修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eastAsia="zh-CN"/>
              </w:rPr>
              <w:t>内容撰写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的扣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分；项目不全（少于三项的），每少一项扣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-PUA" w:hAnsi="宋体-PUA" w:eastAsia="宋体-PUA" w:cs="宋体-PUA"/>
                <w:color w:val="000000"/>
                <w:sz w:val="24"/>
                <w:szCs w:val="24"/>
              </w:rPr>
              <w:t>分。</w:t>
            </w:r>
          </w:p>
        </w:tc>
      </w:tr>
    </w:tbl>
    <w:p>
      <w:pPr>
        <w:jc w:val="left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</w:p>
    <w:sectPr>
      <w:footerReference r:id="rId3" w:type="default"/>
      <w:pgSz w:w="11906" w:h="16838"/>
      <w:pgMar w:top="1134" w:right="1134" w:bottom="1134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22DF"/>
    <w:rsid w:val="000D39F4"/>
    <w:rsid w:val="00D05BA9"/>
    <w:rsid w:val="00D304CC"/>
    <w:rsid w:val="00D46F75"/>
    <w:rsid w:val="00FC22DF"/>
    <w:rsid w:val="013D0101"/>
    <w:rsid w:val="0368739D"/>
    <w:rsid w:val="071C2481"/>
    <w:rsid w:val="0748441B"/>
    <w:rsid w:val="08044F77"/>
    <w:rsid w:val="089C47A7"/>
    <w:rsid w:val="0E5D260B"/>
    <w:rsid w:val="0E8F12F7"/>
    <w:rsid w:val="16D736DF"/>
    <w:rsid w:val="24EA12CA"/>
    <w:rsid w:val="28AE6472"/>
    <w:rsid w:val="29944D65"/>
    <w:rsid w:val="2C974BF8"/>
    <w:rsid w:val="2E5B55FB"/>
    <w:rsid w:val="347A401E"/>
    <w:rsid w:val="3F6E0491"/>
    <w:rsid w:val="4480095A"/>
    <w:rsid w:val="4A5377B8"/>
    <w:rsid w:val="4AD138B1"/>
    <w:rsid w:val="4BC602C5"/>
    <w:rsid w:val="4BDB78AE"/>
    <w:rsid w:val="4E2355C3"/>
    <w:rsid w:val="4E932DB1"/>
    <w:rsid w:val="4F6468F0"/>
    <w:rsid w:val="52E16D64"/>
    <w:rsid w:val="54A52843"/>
    <w:rsid w:val="56606CC6"/>
    <w:rsid w:val="5BEF1E43"/>
    <w:rsid w:val="5C863509"/>
    <w:rsid w:val="5CCF2C88"/>
    <w:rsid w:val="612B604D"/>
    <w:rsid w:val="616A18C4"/>
    <w:rsid w:val="61FF02B6"/>
    <w:rsid w:val="624C77C1"/>
    <w:rsid w:val="63AA6F7C"/>
    <w:rsid w:val="63B43861"/>
    <w:rsid w:val="64F90B32"/>
    <w:rsid w:val="6572707F"/>
    <w:rsid w:val="686D300F"/>
    <w:rsid w:val="71574C4E"/>
    <w:rsid w:val="73887E52"/>
    <w:rsid w:val="74207135"/>
    <w:rsid w:val="7D95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td-playbase__title-tx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273</Characters>
  <Lines>2</Lines>
  <Paragraphs>1</Paragraphs>
  <TotalTime>17</TotalTime>
  <ScaleCrop>false</ScaleCrop>
  <LinksUpToDate>false</LinksUpToDate>
  <CharactersWithSpaces>319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2019-04-28T07:30:00Z</dcterms:created>
  <dc:creator>Administrator</dc:creator>
  <cp:lastModifiedBy>黉门隐士</cp:lastModifiedBy>
  <cp:lastPrinted>2019-04-28T10:02:00Z</cp:lastPrinted>
  <dcterms:modified xsi:type="dcterms:W3CDTF">2021-04-19T07:26:00Z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D85E58577CA9452FA43B5B7E0A5948F6</vt:lpwstr>
  </property>
</Properties>
</file>