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校本培训计划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按照《教育部财政部关于实施中小学幼儿园教师国家级培训计划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en-US" w:bidi="ar-SA"/>
          <w14:textFill>
            <w14:solidFill>
              <w14:schemeClr w14:val="tx1"/>
            </w14:solidFill>
          </w14:textFill>
        </w:rPr>
        <w:t>( 2021-2025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年)的通知》、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黑龙江省教育厅关于印发【2021】74号《全省基础教育教师能力素质提升计划（2021-2025）实施方案》的通知、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黑龙江省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基础教育教师能力素质提升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（2021-2025）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省级竞赛方案、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绥化市教育局办公室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关于印发《绥化市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“十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四五”时期中小学（幼儿园）校长、教师培训计划》的通知、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兰西县基础教育教师能力素质提升计划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（202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en-US" w:bidi="ar-SA"/>
          <w14:textFill>
            <w14:solidFill>
              <w14:schemeClr w14:val="tx1"/>
            </w14:solidFill>
          </w14:textFill>
        </w:rPr>
        <w:t>1-2025）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县级竞赛方案，结合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“增强职业认同 促进专业发展 ”,此次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系列活动通过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调研问卷，在进一步了解基层所需的基础上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u w:val="none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精准培训，与大局同频共振、同向同力、强化改革创新、注重实效，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制定本计划。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一、指导思想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以提高教师思想政治、业务素质及教学水平</w:t>
      </w:r>
      <w:r>
        <w:rPr>
          <w:rFonts w:hint="eastAsia"/>
          <w:sz w:val="28"/>
          <w:szCs w:val="28"/>
        </w:rPr>
        <w:t>为目的，开展校本培训工作，解决教师在教育教学中遇到的实际问题，切实提高教师教学质量。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二、培训目标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通过扎实有效的校本培训活动，有效提升教师的教育素养，特别是课堂教学能力，使所有专任教师能按时保质保量完成课堂教学任务，提高教师的专业技术水平。通过电子白板知识的培训和观看或实践优质课，尝试案例分析、自学研讨，促进教师专业水平的提高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培训时间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日-20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四、</w:t>
      </w:r>
      <w:r>
        <w:rPr>
          <w:rFonts w:hint="eastAsia"/>
          <w:b w:val="0"/>
          <w:bCs w:val="0"/>
          <w:sz w:val="28"/>
          <w:szCs w:val="28"/>
        </w:rPr>
        <w:t>培训内容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1.教师学习掌握电子白板的应用。（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 电子白板使用技能与操作</w:t>
      </w:r>
      <w:r>
        <w:rPr>
          <w:rFonts w:hint="eastAsia"/>
          <w:sz w:val="28"/>
          <w:szCs w:val="28"/>
        </w:rPr>
        <w:t>：（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sz w:val="28"/>
          <w:szCs w:val="28"/>
        </w:rPr>
        <w:t>电子白板驱动安装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sz w:val="28"/>
          <w:szCs w:val="28"/>
        </w:rPr>
        <w:t>版面快捷键的使用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>
        <w:rPr>
          <w:sz w:val="28"/>
          <w:szCs w:val="28"/>
        </w:rPr>
        <w:t>原有教学资源应用——PPT、WORD、FLASH等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（4）</w:t>
      </w:r>
      <w:r>
        <w:rPr>
          <w:sz w:val="28"/>
          <w:szCs w:val="28"/>
        </w:rPr>
        <w:t>交互式白板课件制作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</w:t>
      </w:r>
      <w:r>
        <w:rPr>
          <w:sz w:val="28"/>
          <w:szCs w:val="28"/>
        </w:rPr>
        <w:t>电子白板日常维护</w:t>
      </w:r>
      <w:r>
        <w:rPr>
          <w:rFonts w:hint="eastAsia"/>
          <w:sz w:val="28"/>
          <w:szCs w:val="28"/>
        </w:rPr>
        <w:t>教学资源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.自行观看本学科优秀教师的优质课视频（自主学习与学校推荐相结合），自行设计一篇优质课教学设计。（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4.教学反思。每位教师以教育教学活动为思考对象，针对自己学科教学中的问题，积极撰写教学反思，写出心得或感悟一篇。（5分）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五、培训方式与措施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着有成效地开展校本培训工作，必须注重校本培训的制度化、规范化建设，逐步建立健全校本培训的学习制度、考勤制度、考核、奖惩等规章制度，并严格执行。积极探索新形势下校本培训的新途径、新方法，及时总结经验，查找不足，不断改进工作，提高水平。实施过程中，要及时做好培训纪录，健全培训档案和教师成长档案。要加强过程性督导检查，积极引导、鼓励和支持教师参加培训，抓落实，求实效，考核结论可纳入教师进级晋职的依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lef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20"/>
        <w:jc w:val="righ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红光中学小学部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right="420" w:firstLine="520"/>
        <w:jc w:val="righ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  <w:lang w:val="en-US" w:eastAsia="zh-CN"/>
        </w:rPr>
        <w:t>15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55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ABE91"/>
    <w:multiLevelType w:val="singleLevel"/>
    <w:tmpl w:val="37EABE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A3"/>
    <w:rsid w:val="00002E0A"/>
    <w:rsid w:val="00020094"/>
    <w:rsid w:val="00C73AAA"/>
    <w:rsid w:val="00DA1BC9"/>
    <w:rsid w:val="00DC4AE8"/>
    <w:rsid w:val="00F275A3"/>
    <w:rsid w:val="19A205FE"/>
    <w:rsid w:val="257C59EB"/>
    <w:rsid w:val="395217EE"/>
    <w:rsid w:val="492F7F8E"/>
    <w:rsid w:val="68E14C75"/>
    <w:rsid w:val="7944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720" w:line="54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700</Characters>
  <Lines>5</Lines>
  <Paragraphs>1</Paragraphs>
  <TotalTime>4</TotalTime>
  <ScaleCrop>false</ScaleCrop>
  <LinksUpToDate>false</LinksUpToDate>
  <CharactersWithSpaces>821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2021-04-20T06:29:00Z</dcterms:created>
  <dc:creator>Administrator</dc:creator>
  <cp:lastModifiedBy>Administrator</cp:lastModifiedBy>
  <dcterms:modified xsi:type="dcterms:W3CDTF">2022-03-16T11:08:17Z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8920A86AB14E4D6F9BF5FB12368916C5</vt:lpwstr>
  </property>
</Properties>
</file>