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31" w:rsidRPr="00547B31" w:rsidRDefault="00547B31" w:rsidP="00547B31">
      <w:pPr>
        <w:jc w:val="center"/>
        <w:rPr>
          <w:rFonts w:hint="eastAsia"/>
          <w:b/>
          <w:sz w:val="32"/>
        </w:rPr>
      </w:pPr>
      <w:r w:rsidRPr="00547B31">
        <w:rPr>
          <w:rFonts w:hint="eastAsia"/>
          <w:b/>
          <w:sz w:val="32"/>
        </w:rPr>
        <w:t>青少年活动中心</w:t>
      </w:r>
      <w:r>
        <w:rPr>
          <w:rFonts w:hint="eastAsia"/>
          <w:b/>
          <w:sz w:val="32"/>
        </w:rPr>
        <w:t>校本</w:t>
      </w:r>
      <w:r w:rsidRPr="00547B31">
        <w:rPr>
          <w:rFonts w:hint="eastAsia"/>
          <w:b/>
          <w:sz w:val="32"/>
        </w:rPr>
        <w:t>培训工作计划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>一、指导思想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以学校教育教学工作要点为依据，结合我校实际，以新课标的全面落实为契机，以新课程改革为推动力，以打造学习型团队为载体，以促进教师专业化发展为最终目标，立足学校实际，广开培训渠道，坚持走“教研训</w:t>
      </w:r>
      <w:bookmarkStart w:id="0" w:name="_GoBack"/>
      <w:bookmarkEnd w:id="0"/>
      <w:r w:rsidRPr="00547B31">
        <w:rPr>
          <w:rFonts w:hint="eastAsia"/>
          <w:sz w:val="24"/>
        </w:rPr>
        <w:t>一体化”道路，努力建设一支观念新、能力新、方法新、境界新的师资队伍。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>二、主要工作目标及措施：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>1</w:t>
      </w:r>
      <w:r w:rsidRPr="00547B31">
        <w:rPr>
          <w:rFonts w:hint="eastAsia"/>
          <w:sz w:val="24"/>
        </w:rPr>
        <w:t>、加强校本培训的管理。把师资培训工作放在学校工作的重要地位，以此项工作为突破口，切实提高教师的整体素质。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</w:t>
      </w:r>
      <w:r w:rsidRPr="00547B31">
        <w:rPr>
          <w:rFonts w:hint="eastAsia"/>
          <w:sz w:val="24"/>
        </w:rPr>
        <w:t>2</w:t>
      </w:r>
      <w:r w:rsidRPr="00547B31">
        <w:rPr>
          <w:rFonts w:hint="eastAsia"/>
          <w:sz w:val="24"/>
        </w:rPr>
        <w:t>、把握“两个重点”，即“研与训”、“教与学”。把教学活动与校本教研、教师专业发展有机结合起来，在集体备课、深度教学、常态讲课、集中观课、反思议课、评课上深入探讨研究，引导教师积极建设高效课堂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</w:t>
      </w:r>
      <w:r w:rsidRPr="00547B31">
        <w:rPr>
          <w:rFonts w:hint="eastAsia"/>
          <w:sz w:val="24"/>
        </w:rPr>
        <w:t>3</w:t>
      </w:r>
      <w:r w:rsidRPr="00547B31">
        <w:rPr>
          <w:rFonts w:hint="eastAsia"/>
          <w:sz w:val="24"/>
        </w:rPr>
        <w:t>、内部挖潜，择本校之能人，训本校之教师。启用校内实践经验丰富、理论水平较高的骨干教师作为校本培训的师资力量，发挥其辐射和示范作用，通过传授课堂教学经验，展示示范课，让全体教师受益。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</w:t>
      </w:r>
      <w:r w:rsidRPr="00547B31">
        <w:rPr>
          <w:rFonts w:hint="eastAsia"/>
          <w:sz w:val="24"/>
        </w:rPr>
        <w:t>4</w:t>
      </w:r>
      <w:r w:rsidRPr="00547B31">
        <w:rPr>
          <w:rFonts w:hint="eastAsia"/>
          <w:sz w:val="24"/>
        </w:rPr>
        <w:t>、提高校本培训的效率。严格按计划执行，根据校内教研活动安排表，青年教师上一节研讨课，骨干教师上一节示范课。鼓励教师采取老中青结合，平行班结合的形式，互相听课，评课。继续抓好青年教师培训工作，定期检查备课笔记、作业，查数量，查质量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</w:t>
      </w:r>
      <w:r w:rsidRPr="00547B31">
        <w:rPr>
          <w:rFonts w:hint="eastAsia"/>
          <w:sz w:val="24"/>
        </w:rPr>
        <w:t>5</w:t>
      </w:r>
      <w:r w:rsidRPr="00547B31">
        <w:rPr>
          <w:rFonts w:hint="eastAsia"/>
          <w:sz w:val="24"/>
        </w:rPr>
        <w:t>、根据上级的培训内容结合本校教师实际选择培训内容和培训方式，开展课程有效整合培训、电子白板等信息技术应用相关技能培训；深度教学、有效教学的培训，观看名师授课实录。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</w:t>
      </w:r>
      <w:r w:rsidRPr="00547B31">
        <w:rPr>
          <w:rFonts w:hint="eastAsia"/>
          <w:sz w:val="24"/>
        </w:rPr>
        <w:t>6</w:t>
      </w:r>
      <w:r w:rsidRPr="00547B31">
        <w:rPr>
          <w:rFonts w:hint="eastAsia"/>
          <w:sz w:val="24"/>
        </w:rPr>
        <w:t>、立足“校本”，狠抓“教研”，构建以课堂教学为中心的校本研修机制，师训、教研真正与课堂有机结合，做到“边培训、边应用”、“树骨干、推典型”，以点带面，真正指导帮助教师解决课堂教学中出现的各种“真问题”，通过教师反思、学习、尝试等步骤，逐步提高课堂教学质量，不断提升教师的专业化水平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三、具体工作计划安排：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（一）全员培训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</w:t>
      </w:r>
      <w:r w:rsidRPr="00547B31">
        <w:rPr>
          <w:rFonts w:hint="eastAsia"/>
          <w:sz w:val="24"/>
        </w:rPr>
        <w:t>1</w:t>
      </w:r>
      <w:r w:rsidRPr="00547B31">
        <w:rPr>
          <w:rFonts w:hint="eastAsia"/>
          <w:sz w:val="24"/>
        </w:rPr>
        <w:t>、专题培训：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①观看网络专家专题解读。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②个人结合自己学科及专业特点自主学习。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</w:t>
      </w:r>
      <w:r w:rsidRPr="00547B31">
        <w:rPr>
          <w:rFonts w:hint="eastAsia"/>
          <w:sz w:val="24"/>
        </w:rPr>
        <w:t>2</w:t>
      </w:r>
      <w:r w:rsidRPr="00547B31">
        <w:rPr>
          <w:rFonts w:hint="eastAsia"/>
          <w:sz w:val="24"/>
        </w:rPr>
        <w:t>、课堂培训：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（</w:t>
      </w:r>
      <w:r w:rsidRPr="00547B31">
        <w:rPr>
          <w:rFonts w:hint="eastAsia"/>
          <w:sz w:val="24"/>
        </w:rPr>
        <w:t>1</w:t>
      </w:r>
      <w:r w:rsidRPr="00547B31">
        <w:rPr>
          <w:rFonts w:hint="eastAsia"/>
          <w:sz w:val="24"/>
        </w:rPr>
        <w:t>）将课堂观摩与课堂比赛相结合，组织系列活动。各组可将课堂内观、赛课等活动相结合。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（</w:t>
      </w:r>
      <w:r w:rsidRPr="00547B31">
        <w:rPr>
          <w:rFonts w:hint="eastAsia"/>
          <w:sz w:val="24"/>
        </w:rPr>
        <w:t>2</w:t>
      </w:r>
      <w:r>
        <w:rPr>
          <w:rFonts w:hint="eastAsia"/>
          <w:sz w:val="24"/>
        </w:rPr>
        <w:t>）进行问诊式、研究式课堂教学活动</w:t>
      </w:r>
      <w:r w:rsidRPr="00547B31">
        <w:rPr>
          <w:rFonts w:hint="eastAsia"/>
          <w:sz w:val="24"/>
        </w:rPr>
        <w:t>。</w:t>
      </w:r>
      <w:r>
        <w:rPr>
          <w:rFonts w:hint="eastAsia"/>
          <w:sz w:val="24"/>
        </w:rPr>
        <w:t>结合本单位实际情况，按计划进</w:t>
      </w:r>
      <w:r>
        <w:rPr>
          <w:rFonts w:hint="eastAsia"/>
          <w:sz w:val="24"/>
        </w:rPr>
        <w:lastRenderedPageBreak/>
        <w:t>行培训和学习。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    </w:t>
      </w:r>
      <w:r w:rsidRPr="00547B31">
        <w:rPr>
          <w:rFonts w:hint="eastAsia"/>
          <w:sz w:val="24"/>
        </w:rPr>
        <w:t>四、本学期培训专题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</w:t>
      </w:r>
      <w:r w:rsidRPr="00547B31">
        <w:rPr>
          <w:rFonts w:hint="eastAsia"/>
          <w:sz w:val="24"/>
        </w:rPr>
        <w:t>1</w:t>
      </w:r>
      <w:r w:rsidRPr="00547B31">
        <w:rPr>
          <w:rFonts w:hint="eastAsia"/>
          <w:sz w:val="24"/>
        </w:rPr>
        <w:t>、提高教师利用多媒体手段教学的能力。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</w:t>
      </w:r>
      <w:r w:rsidRPr="00547B31">
        <w:rPr>
          <w:rFonts w:hint="eastAsia"/>
          <w:sz w:val="24"/>
        </w:rPr>
        <w:t>2</w:t>
      </w:r>
      <w:r w:rsidRPr="00547B31">
        <w:rPr>
          <w:rFonts w:hint="eastAsia"/>
          <w:sz w:val="24"/>
        </w:rPr>
        <w:t>、提高教师课堂教学水平，打造有效课堂。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</w:t>
      </w:r>
      <w:r w:rsidRPr="00547B31">
        <w:rPr>
          <w:rFonts w:hint="eastAsia"/>
          <w:sz w:val="24"/>
        </w:rPr>
        <w:t>3</w:t>
      </w:r>
      <w:r w:rsidRPr="00547B31">
        <w:rPr>
          <w:rFonts w:hint="eastAsia"/>
          <w:sz w:val="24"/>
        </w:rPr>
        <w:t>、提高教师教学反思能力，能从教育理论高度反思教学行为。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五、培训形式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根据我活动中心</w:t>
      </w:r>
      <w:r w:rsidRPr="00547B31">
        <w:rPr>
          <w:rFonts w:hint="eastAsia"/>
          <w:sz w:val="24"/>
        </w:rPr>
        <w:t>实际</w:t>
      </w:r>
      <w:r>
        <w:rPr>
          <w:rFonts w:hint="eastAsia"/>
          <w:sz w:val="24"/>
        </w:rPr>
        <w:t>情况</w:t>
      </w:r>
      <w:r w:rsidRPr="00547B31">
        <w:rPr>
          <w:rFonts w:hint="eastAsia"/>
          <w:sz w:val="24"/>
        </w:rPr>
        <w:t>，</w:t>
      </w:r>
      <w:r w:rsidRPr="00547B31">
        <w:rPr>
          <w:rFonts w:hint="eastAsia"/>
          <w:sz w:val="24"/>
        </w:rPr>
        <w:t>采取</w:t>
      </w:r>
      <w:r w:rsidRPr="00547B31">
        <w:rPr>
          <w:rFonts w:hint="eastAsia"/>
          <w:sz w:val="24"/>
        </w:rPr>
        <w:t>集中培训</w:t>
      </w:r>
      <w:r>
        <w:rPr>
          <w:rFonts w:hint="eastAsia"/>
          <w:sz w:val="24"/>
        </w:rPr>
        <w:t>学习、分组学习。</w:t>
      </w:r>
      <w:r w:rsidRPr="00547B31">
        <w:rPr>
          <w:rFonts w:hint="eastAsia"/>
          <w:sz w:val="24"/>
        </w:rPr>
        <w:t>落实校本培训计划。分散自学落实教师个人自培计划。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>六、管理考核：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</w:t>
      </w:r>
      <w:r w:rsidRPr="00547B31">
        <w:rPr>
          <w:rFonts w:hint="eastAsia"/>
          <w:sz w:val="24"/>
        </w:rPr>
        <w:t>1</w:t>
      </w:r>
      <w:r w:rsidRPr="00547B31">
        <w:rPr>
          <w:rFonts w:hint="eastAsia"/>
          <w:sz w:val="24"/>
        </w:rPr>
        <w:t>、做好培训情况记载。包括：参培教师、培训内容、培训形式、培训时间、授课教师、培训结果、教师发言情况等，作为教师考核的第一依据。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</w:t>
      </w:r>
      <w:r w:rsidRPr="00547B31">
        <w:rPr>
          <w:rFonts w:hint="eastAsia"/>
          <w:sz w:val="24"/>
        </w:rPr>
        <w:t>2</w:t>
      </w:r>
      <w:r w:rsidRPr="00547B31">
        <w:rPr>
          <w:rFonts w:hint="eastAsia"/>
          <w:sz w:val="24"/>
        </w:rPr>
        <w:t>、重视培训过程资料的积累。包括：文件、制度、计划、总结、培训教材、培训活动情况记载、考勤登记、考核材料和教师个人培训档案的建立等等。</w:t>
      </w:r>
    </w:p>
    <w:p w:rsidR="00547B31" w:rsidRPr="00547B31" w:rsidRDefault="00547B31" w:rsidP="00547B31">
      <w:pPr>
        <w:spacing w:line="300" w:lineRule="auto"/>
        <w:rPr>
          <w:rFonts w:hint="eastAsia"/>
          <w:sz w:val="24"/>
        </w:rPr>
      </w:pPr>
      <w:r w:rsidRPr="00547B31">
        <w:rPr>
          <w:rFonts w:hint="eastAsia"/>
          <w:sz w:val="24"/>
        </w:rPr>
        <w:t xml:space="preserve">　　</w:t>
      </w:r>
      <w:r w:rsidRPr="00547B31">
        <w:rPr>
          <w:rFonts w:hint="eastAsia"/>
          <w:sz w:val="24"/>
        </w:rPr>
        <w:t>3</w:t>
      </w:r>
      <w:r w:rsidRPr="00547B31">
        <w:rPr>
          <w:rFonts w:hint="eastAsia"/>
          <w:sz w:val="24"/>
        </w:rPr>
        <w:t>、考核。在对教师考核过程中，做到把教师平时的学习笔记、听课记录、学习体会、案例分析、研究论文等材料和教师参加培训的考勤情况，作为教师考核并获得校本培训学分的重要依据。先由教师自我评定，再由学校教研室考核审查后认定，并按不同的得分给予不同的评定。</w:t>
      </w:r>
    </w:p>
    <w:p w:rsidR="00AC6F3A" w:rsidRPr="00547B31" w:rsidRDefault="00AC6F3A" w:rsidP="00547B31">
      <w:pPr>
        <w:spacing w:line="300" w:lineRule="auto"/>
        <w:rPr>
          <w:sz w:val="24"/>
        </w:rPr>
      </w:pPr>
    </w:p>
    <w:sectPr w:rsidR="00AC6F3A" w:rsidRPr="00547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31"/>
    <w:rsid w:val="00547B31"/>
    <w:rsid w:val="00A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2022-09-29T03:50:00Z</dcterms:created>
  <dcterms:modified xsi:type="dcterms:W3CDTF">2022-09-29T03:57:00Z</dcterms:modified>
</cp:coreProperties>
</file>