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center"/>
        <w:rPr>
          <w:rFonts w:hint="eastAsia" w:ascii="Arial" w:hAnsi="Arial" w:eastAsia="宋体" w:cs="Arial"/>
          <w:color w:val="333333"/>
          <w:kern w:val="0"/>
          <w:sz w:val="36"/>
          <w:szCs w:val="36"/>
          <w:shd w:val="clear" w:color="auto" w:fill="FFFFFF"/>
          <w:lang w:val="en-US" w:eastAsia="zh-CN"/>
        </w:rPr>
      </w:pPr>
      <w:bookmarkStart w:id="0" w:name="_GoBack"/>
      <w:bookmarkEnd w:id="0"/>
      <w:r>
        <w:rPr>
          <w:rFonts w:hint="eastAsia" w:ascii="Arial" w:hAnsi="Arial" w:eastAsia="宋体" w:cs="Arial"/>
          <w:color w:val="333333"/>
          <w:kern w:val="0"/>
          <w:sz w:val="36"/>
          <w:szCs w:val="36"/>
          <w:shd w:val="clear" w:color="auto" w:fill="FFFFFF"/>
        </w:rPr>
        <w:t>2022-2023学年度上</w:t>
      </w:r>
      <w:r>
        <w:rPr>
          <w:rFonts w:hint="eastAsia" w:ascii="Arial" w:hAnsi="Arial" w:eastAsia="宋体" w:cs="Arial"/>
          <w:color w:val="333333"/>
          <w:kern w:val="0"/>
          <w:sz w:val="36"/>
          <w:szCs w:val="36"/>
          <w:shd w:val="clear" w:color="auto" w:fill="FFFFFF"/>
          <w:lang w:val="en-US" w:eastAsia="zh-CN"/>
        </w:rPr>
        <w:t>学期</w:t>
      </w:r>
    </w:p>
    <w:p>
      <w:pPr>
        <w:widowControl/>
        <w:jc w:val="center"/>
        <w:rPr>
          <w:rFonts w:hint="eastAsia" w:ascii="Arial" w:hAnsi="Arial" w:eastAsia="宋体" w:cs="Arial"/>
          <w:color w:val="333333"/>
          <w:kern w:val="0"/>
          <w:sz w:val="36"/>
          <w:szCs w:val="36"/>
          <w:shd w:val="clear" w:color="auto" w:fill="FFFFFF"/>
        </w:rPr>
      </w:pPr>
      <w:r>
        <w:rPr>
          <w:rFonts w:hint="eastAsia" w:ascii="Arial" w:hAnsi="Arial" w:eastAsia="宋体" w:cs="Arial"/>
          <w:color w:val="333333"/>
          <w:kern w:val="0"/>
          <w:sz w:val="36"/>
          <w:szCs w:val="36"/>
          <w:shd w:val="clear" w:color="auto" w:fill="FFFFFF"/>
          <w:lang w:val="en-US" w:eastAsia="zh-CN"/>
        </w:rPr>
        <w:t>北安中学小学部</w:t>
      </w:r>
      <w:r>
        <w:rPr>
          <w:rFonts w:hint="eastAsia" w:ascii="Arial" w:hAnsi="Arial" w:eastAsia="宋体" w:cs="Arial"/>
          <w:color w:val="333333"/>
          <w:kern w:val="0"/>
          <w:sz w:val="36"/>
          <w:szCs w:val="36"/>
          <w:shd w:val="clear" w:color="auto" w:fill="FFFFFF"/>
        </w:rPr>
        <w:t>校本培训计划</w:t>
      </w:r>
    </w:p>
    <w:p>
      <w:pPr>
        <w:keepNext w:val="0"/>
        <w:keepLines w:val="0"/>
        <w:pageBreakBefore w:val="0"/>
        <w:widowControl/>
        <w:numPr>
          <w:ilvl w:val="0"/>
          <w:numId w:val="0"/>
        </w:numPr>
        <w:kinsoku/>
        <w:wordWrap/>
        <w:overflowPunct/>
        <w:topLinePunct w:val="0"/>
        <w:autoSpaceDE/>
        <w:autoSpaceDN/>
        <w:bidi w:val="0"/>
        <w:adjustRightInd/>
        <w:snapToGrid/>
        <w:spacing w:line="440" w:lineRule="exact"/>
        <w:ind w:right="0" w:rightChars="0" w:firstLine="643" w:firstLineChars="200"/>
        <w:jc w:val="left"/>
        <w:textAlignment w:val="auto"/>
        <w:outlineLvl w:val="9"/>
        <w:rPr>
          <w:rFonts w:hint="eastAsia" w:ascii="仿宋" w:hAnsi="仿宋" w:eastAsia="仿宋" w:cs="仿宋"/>
          <w:b/>
          <w:bCs/>
          <w:color w:val="333333"/>
          <w:kern w:val="0"/>
          <w:sz w:val="32"/>
          <w:szCs w:val="32"/>
          <w:shd w:val="clear" w:color="auto" w:fill="FFFFFF"/>
        </w:rPr>
      </w:pPr>
      <w:r>
        <w:rPr>
          <w:rFonts w:hint="eastAsia" w:ascii="仿宋" w:hAnsi="仿宋" w:eastAsia="仿宋" w:cs="仿宋"/>
          <w:b/>
          <w:bCs/>
          <w:color w:val="333333"/>
          <w:kern w:val="0"/>
          <w:sz w:val="32"/>
          <w:szCs w:val="32"/>
          <w:shd w:val="clear" w:color="auto" w:fill="FFFFFF"/>
          <w:lang w:val="en-US" w:eastAsia="zh-CN"/>
        </w:rPr>
        <w:t>一、</w:t>
      </w:r>
      <w:r>
        <w:rPr>
          <w:rFonts w:hint="eastAsia" w:ascii="仿宋" w:hAnsi="仿宋" w:eastAsia="仿宋" w:cs="仿宋"/>
          <w:b/>
          <w:bCs/>
          <w:color w:val="333333"/>
          <w:kern w:val="0"/>
          <w:sz w:val="32"/>
          <w:szCs w:val="32"/>
          <w:shd w:val="clear" w:color="auto" w:fill="FFFFFF"/>
        </w:rPr>
        <w:t>指导思想：</w:t>
      </w:r>
    </w:p>
    <w:p>
      <w:pPr>
        <w:keepNext w:val="0"/>
        <w:keepLines w:val="0"/>
        <w:pageBreakBefore w:val="0"/>
        <w:widowControl/>
        <w:numPr>
          <w:ilvl w:val="0"/>
          <w:numId w:val="0"/>
        </w:numPr>
        <w:kinsoku/>
        <w:wordWrap/>
        <w:overflowPunct/>
        <w:topLinePunct w:val="0"/>
        <w:autoSpaceDE/>
        <w:autoSpaceDN/>
        <w:bidi w:val="0"/>
        <w:adjustRightInd/>
        <w:snapToGrid/>
        <w:spacing w:line="440" w:lineRule="exact"/>
        <w:ind w:right="0" w:rightChars="0" w:firstLine="640" w:firstLineChars="200"/>
        <w:jc w:val="left"/>
        <w:textAlignment w:val="auto"/>
        <w:outlineLvl w:val="9"/>
        <w:rPr>
          <w:rFonts w:hint="eastAsia" w:ascii="仿宋" w:hAnsi="仿宋" w:eastAsia="仿宋" w:cs="仿宋"/>
          <w:b w:val="0"/>
          <w:bCs w:val="0"/>
          <w:color w:val="333333"/>
          <w:kern w:val="0"/>
          <w:sz w:val="32"/>
          <w:szCs w:val="32"/>
          <w:shd w:val="clear" w:color="auto" w:fill="FFFFFF"/>
          <w:lang w:eastAsia="zh-CN"/>
        </w:rPr>
      </w:pPr>
      <w:r>
        <w:rPr>
          <w:rFonts w:hint="eastAsia" w:ascii="仿宋" w:hAnsi="仿宋" w:eastAsia="仿宋" w:cs="仿宋"/>
          <w:b w:val="0"/>
          <w:bCs w:val="0"/>
          <w:color w:val="333333"/>
          <w:kern w:val="0"/>
          <w:sz w:val="32"/>
          <w:szCs w:val="32"/>
          <w:shd w:val="clear" w:color="auto" w:fill="FFFFFF"/>
        </w:rPr>
        <w:t>以建设一支师德修养高、业务素质精良、教学技能全面、教学基本功过硬、具有一定教科研能力、适应新课程改革需求的教师队伍为目标，以“职业道德培训、教学策略培训”为重点，以教师的可持续发展为本，努力开创我镇教师培训工作新格局，造就一支适应现代化教育要求的创新型、学习型、研究型高素质的新型教师队伍。</w:t>
      </w:r>
    </w:p>
    <w:p>
      <w:pPr>
        <w:keepNext w:val="0"/>
        <w:keepLines w:val="0"/>
        <w:pageBreakBefore w:val="0"/>
        <w:widowControl/>
        <w:numPr>
          <w:ilvl w:val="0"/>
          <w:numId w:val="0"/>
        </w:numPr>
        <w:kinsoku/>
        <w:wordWrap/>
        <w:overflowPunct/>
        <w:topLinePunct w:val="0"/>
        <w:autoSpaceDE/>
        <w:autoSpaceDN/>
        <w:bidi w:val="0"/>
        <w:adjustRightInd/>
        <w:snapToGrid/>
        <w:spacing w:line="440" w:lineRule="exact"/>
        <w:ind w:left="638" w:leftChars="304" w:right="0" w:rightChars="0" w:firstLine="0" w:firstLineChars="0"/>
        <w:jc w:val="left"/>
        <w:textAlignment w:val="auto"/>
        <w:outlineLvl w:val="9"/>
        <w:rPr>
          <w:rFonts w:hint="eastAsia" w:ascii="仿宋" w:hAnsi="仿宋" w:eastAsia="仿宋" w:cs="仿宋"/>
          <w:b/>
          <w:bCs/>
          <w:color w:val="333333"/>
          <w:kern w:val="0"/>
          <w:sz w:val="32"/>
          <w:szCs w:val="32"/>
          <w:shd w:val="clear" w:color="auto" w:fill="FFFFFF"/>
          <w:lang w:val="en-US" w:eastAsia="zh-CN"/>
        </w:rPr>
      </w:pPr>
      <w:r>
        <w:rPr>
          <w:rFonts w:hint="eastAsia" w:ascii="仿宋" w:hAnsi="仿宋" w:eastAsia="仿宋" w:cs="仿宋"/>
          <w:b/>
          <w:bCs/>
          <w:color w:val="333333"/>
          <w:kern w:val="0"/>
          <w:sz w:val="32"/>
          <w:szCs w:val="32"/>
          <w:shd w:val="clear" w:color="auto" w:fill="FFFFFF"/>
        </w:rPr>
        <w:t>二、</w:t>
      </w:r>
      <w:r>
        <w:rPr>
          <w:rFonts w:hint="eastAsia" w:ascii="仿宋" w:hAnsi="仿宋" w:eastAsia="仿宋" w:cs="仿宋"/>
          <w:b/>
          <w:bCs/>
          <w:color w:val="333333"/>
          <w:kern w:val="0"/>
          <w:sz w:val="32"/>
          <w:szCs w:val="32"/>
          <w:shd w:val="clear" w:color="auto" w:fill="FFFFFF"/>
          <w:lang w:val="en-US" w:eastAsia="zh-CN"/>
        </w:rPr>
        <w:t>培训</w:t>
      </w:r>
      <w:r>
        <w:rPr>
          <w:rFonts w:hint="eastAsia" w:ascii="仿宋" w:hAnsi="仿宋" w:eastAsia="仿宋" w:cs="仿宋"/>
          <w:b/>
          <w:bCs/>
          <w:color w:val="333333"/>
          <w:kern w:val="0"/>
          <w:sz w:val="32"/>
          <w:szCs w:val="32"/>
          <w:shd w:val="clear" w:color="auto" w:fill="FFFFFF"/>
        </w:rPr>
        <w:t>目标</w:t>
      </w:r>
      <w:r>
        <w:rPr>
          <w:rFonts w:hint="eastAsia" w:ascii="仿宋" w:hAnsi="仿宋" w:eastAsia="仿宋" w:cs="仿宋"/>
          <w:b/>
          <w:bCs/>
          <w:color w:val="333333"/>
          <w:kern w:val="0"/>
          <w:sz w:val="32"/>
          <w:szCs w:val="32"/>
          <w:shd w:val="clear" w:color="auto" w:fill="FFFFFF"/>
          <w:lang w:val="en-US" w:eastAsia="zh-CN"/>
        </w:rPr>
        <w:t>:</w:t>
      </w:r>
    </w:p>
    <w:p>
      <w:pPr>
        <w:keepNext w:val="0"/>
        <w:keepLines w:val="0"/>
        <w:pageBreakBefore w:val="0"/>
        <w:widowControl/>
        <w:numPr>
          <w:ilvl w:val="0"/>
          <w:numId w:val="0"/>
        </w:numPr>
        <w:kinsoku/>
        <w:wordWrap/>
        <w:overflowPunct/>
        <w:topLinePunct w:val="0"/>
        <w:autoSpaceDE/>
        <w:autoSpaceDN/>
        <w:bidi w:val="0"/>
        <w:adjustRightInd/>
        <w:snapToGrid/>
        <w:spacing w:line="440" w:lineRule="exact"/>
        <w:ind w:right="0" w:rightChars="0" w:firstLine="640" w:firstLineChars="200"/>
        <w:jc w:val="left"/>
        <w:textAlignment w:val="auto"/>
        <w:outlineLvl w:val="9"/>
        <w:rPr>
          <w:rFonts w:hint="eastAsia" w:ascii="仿宋" w:hAnsi="仿宋" w:eastAsia="仿宋" w:cs="仿宋"/>
          <w:b w:val="0"/>
          <w:bCs w:val="0"/>
          <w:color w:val="333333"/>
          <w:kern w:val="0"/>
          <w:sz w:val="32"/>
          <w:szCs w:val="32"/>
          <w:shd w:val="clear" w:color="auto" w:fill="FFFFFF"/>
          <w:lang w:eastAsia="zh-CN"/>
        </w:rPr>
      </w:pPr>
      <w:r>
        <w:rPr>
          <w:rFonts w:hint="eastAsia" w:ascii="仿宋" w:hAnsi="仿宋" w:eastAsia="仿宋" w:cs="仿宋"/>
          <w:b w:val="0"/>
          <w:bCs w:val="0"/>
          <w:color w:val="333333"/>
          <w:kern w:val="0"/>
          <w:sz w:val="32"/>
          <w:szCs w:val="32"/>
          <w:shd w:val="clear" w:color="auto" w:fill="FFFFFF"/>
        </w:rPr>
        <w:t>1、加强师德建设，加强行风建设，培养一支爱岗敬业，乐于奉献的教师队伍。</w:t>
      </w:r>
    </w:p>
    <w:p>
      <w:pPr>
        <w:keepNext w:val="0"/>
        <w:keepLines w:val="0"/>
        <w:pageBreakBefore w:val="0"/>
        <w:widowControl/>
        <w:numPr>
          <w:ilvl w:val="0"/>
          <w:numId w:val="0"/>
        </w:numPr>
        <w:kinsoku/>
        <w:wordWrap/>
        <w:overflowPunct/>
        <w:topLinePunct w:val="0"/>
        <w:autoSpaceDE/>
        <w:autoSpaceDN/>
        <w:bidi w:val="0"/>
        <w:adjustRightInd/>
        <w:snapToGrid/>
        <w:spacing w:line="440" w:lineRule="exact"/>
        <w:ind w:left="17" w:leftChars="8" w:right="0" w:rightChars="0" w:firstLine="617" w:firstLineChars="193"/>
        <w:jc w:val="left"/>
        <w:textAlignment w:val="auto"/>
        <w:outlineLvl w:val="9"/>
        <w:rPr>
          <w:rFonts w:hint="eastAsia" w:ascii="仿宋" w:hAnsi="仿宋" w:eastAsia="仿宋" w:cs="仿宋"/>
          <w:b w:val="0"/>
          <w:bCs w:val="0"/>
          <w:color w:val="333333"/>
          <w:kern w:val="0"/>
          <w:sz w:val="32"/>
          <w:szCs w:val="32"/>
          <w:shd w:val="clear" w:color="auto" w:fill="FFFFFF"/>
          <w:lang w:eastAsia="zh-CN"/>
        </w:rPr>
      </w:pPr>
      <w:r>
        <w:rPr>
          <w:rFonts w:hint="eastAsia" w:ascii="仿宋" w:hAnsi="仿宋" w:eastAsia="仿宋" w:cs="仿宋"/>
          <w:b w:val="0"/>
          <w:bCs w:val="0"/>
          <w:color w:val="333333"/>
          <w:kern w:val="0"/>
          <w:sz w:val="32"/>
          <w:szCs w:val="32"/>
          <w:shd w:val="clear" w:color="auto" w:fill="FFFFFF"/>
        </w:rPr>
        <w:t>2、努力打造名师、学科带头人、骨干教师、教坛新秀等优秀教师群体。</w:t>
      </w:r>
    </w:p>
    <w:p>
      <w:pPr>
        <w:keepNext w:val="0"/>
        <w:keepLines w:val="0"/>
        <w:pageBreakBefore w:val="0"/>
        <w:widowControl/>
        <w:numPr>
          <w:ilvl w:val="0"/>
          <w:numId w:val="0"/>
        </w:numPr>
        <w:kinsoku/>
        <w:wordWrap/>
        <w:overflowPunct/>
        <w:topLinePunct w:val="0"/>
        <w:autoSpaceDE/>
        <w:autoSpaceDN/>
        <w:bidi w:val="0"/>
        <w:adjustRightInd/>
        <w:snapToGrid/>
        <w:spacing w:line="440" w:lineRule="exact"/>
        <w:ind w:left="17" w:leftChars="8" w:right="0" w:rightChars="0" w:firstLine="617" w:firstLineChars="193"/>
        <w:jc w:val="left"/>
        <w:textAlignment w:val="auto"/>
        <w:outlineLvl w:val="9"/>
        <w:rPr>
          <w:rFonts w:hint="eastAsia" w:ascii="仿宋" w:hAnsi="仿宋" w:eastAsia="仿宋" w:cs="仿宋"/>
          <w:b w:val="0"/>
          <w:bCs w:val="0"/>
          <w:color w:val="333333"/>
          <w:kern w:val="0"/>
          <w:sz w:val="32"/>
          <w:szCs w:val="32"/>
          <w:shd w:val="clear" w:color="auto" w:fill="FFFFFF"/>
          <w:lang w:eastAsia="zh-CN"/>
        </w:rPr>
      </w:pPr>
      <w:r>
        <w:rPr>
          <w:rFonts w:hint="eastAsia" w:ascii="仿宋" w:hAnsi="仿宋" w:eastAsia="仿宋" w:cs="仿宋"/>
          <w:b w:val="0"/>
          <w:bCs w:val="0"/>
          <w:color w:val="333333"/>
          <w:kern w:val="0"/>
          <w:sz w:val="32"/>
          <w:szCs w:val="32"/>
          <w:shd w:val="clear" w:color="auto" w:fill="FFFFFF"/>
        </w:rPr>
        <w:t>3、加强对</w:t>
      </w:r>
      <w:r>
        <w:rPr>
          <w:rFonts w:hint="eastAsia" w:ascii="仿宋" w:hAnsi="仿宋" w:eastAsia="仿宋" w:cs="仿宋"/>
          <w:b w:val="0"/>
          <w:bCs w:val="0"/>
          <w:color w:val="333333"/>
          <w:kern w:val="0"/>
          <w:sz w:val="32"/>
          <w:szCs w:val="32"/>
          <w:shd w:val="clear" w:color="auto" w:fill="FFFFFF"/>
          <w:lang w:eastAsia="zh-CN"/>
        </w:rPr>
        <w:t>教师</w:t>
      </w:r>
      <w:r>
        <w:rPr>
          <w:rFonts w:hint="eastAsia" w:ascii="仿宋" w:hAnsi="仿宋" w:eastAsia="仿宋" w:cs="仿宋"/>
          <w:b w:val="0"/>
          <w:bCs w:val="0"/>
          <w:color w:val="333333"/>
          <w:kern w:val="0"/>
          <w:sz w:val="32"/>
          <w:szCs w:val="32"/>
          <w:shd w:val="clear" w:color="auto" w:fill="FFFFFF"/>
        </w:rPr>
        <w:t>课改</w:t>
      </w:r>
      <w:r>
        <w:rPr>
          <w:rFonts w:hint="eastAsia" w:ascii="仿宋" w:hAnsi="仿宋" w:eastAsia="仿宋" w:cs="仿宋"/>
          <w:b w:val="0"/>
          <w:bCs w:val="0"/>
          <w:color w:val="333333"/>
          <w:kern w:val="0"/>
          <w:sz w:val="32"/>
          <w:szCs w:val="32"/>
          <w:shd w:val="clear" w:color="auto" w:fill="FFFFFF"/>
          <w:lang w:eastAsia="zh-CN"/>
        </w:rPr>
        <w:t>和新课标</w:t>
      </w:r>
      <w:r>
        <w:rPr>
          <w:rFonts w:hint="eastAsia" w:ascii="仿宋" w:hAnsi="仿宋" w:eastAsia="仿宋" w:cs="仿宋"/>
          <w:b w:val="0"/>
          <w:bCs w:val="0"/>
          <w:color w:val="333333"/>
          <w:kern w:val="0"/>
          <w:sz w:val="32"/>
          <w:szCs w:val="32"/>
          <w:shd w:val="clear" w:color="auto" w:fill="FFFFFF"/>
        </w:rPr>
        <w:t>的培训，深入进行课改实验的研究。</w:t>
      </w:r>
    </w:p>
    <w:p>
      <w:pPr>
        <w:keepNext w:val="0"/>
        <w:keepLines w:val="0"/>
        <w:pageBreakBefore w:val="0"/>
        <w:widowControl/>
        <w:numPr>
          <w:ilvl w:val="0"/>
          <w:numId w:val="0"/>
        </w:numPr>
        <w:kinsoku/>
        <w:wordWrap/>
        <w:overflowPunct/>
        <w:topLinePunct w:val="0"/>
        <w:autoSpaceDE/>
        <w:autoSpaceDN/>
        <w:bidi w:val="0"/>
        <w:adjustRightInd/>
        <w:snapToGrid/>
        <w:spacing w:line="440" w:lineRule="exact"/>
        <w:ind w:left="17" w:leftChars="8" w:right="0" w:rightChars="0" w:firstLine="620" w:firstLineChars="193"/>
        <w:jc w:val="left"/>
        <w:textAlignment w:val="auto"/>
        <w:outlineLvl w:val="9"/>
        <w:rPr>
          <w:rFonts w:hint="eastAsia" w:ascii="仿宋" w:hAnsi="仿宋" w:eastAsia="仿宋" w:cs="仿宋"/>
          <w:b w:val="0"/>
          <w:bCs w:val="0"/>
          <w:color w:val="333333"/>
          <w:kern w:val="0"/>
          <w:sz w:val="32"/>
          <w:szCs w:val="32"/>
          <w:shd w:val="clear" w:color="auto" w:fill="FFFFFF"/>
          <w:lang w:eastAsia="zh-CN"/>
        </w:rPr>
      </w:pPr>
      <w:r>
        <w:rPr>
          <w:rFonts w:hint="eastAsia" w:ascii="仿宋" w:hAnsi="仿宋" w:eastAsia="仿宋" w:cs="仿宋"/>
          <w:b/>
          <w:bCs/>
          <w:color w:val="333333"/>
          <w:kern w:val="0"/>
          <w:sz w:val="32"/>
          <w:szCs w:val="32"/>
          <w:shd w:val="clear" w:color="auto" w:fill="FFFFFF"/>
        </w:rPr>
        <w:t>三、</w:t>
      </w:r>
      <w:r>
        <w:rPr>
          <w:rFonts w:hint="eastAsia" w:ascii="仿宋" w:hAnsi="仿宋" w:eastAsia="仿宋" w:cs="仿宋"/>
          <w:b/>
          <w:bCs/>
          <w:color w:val="333333"/>
          <w:kern w:val="0"/>
          <w:sz w:val="32"/>
          <w:szCs w:val="32"/>
          <w:shd w:val="clear" w:color="auto" w:fill="FFFFFF"/>
          <w:lang w:val="en-US" w:eastAsia="zh-CN"/>
        </w:rPr>
        <w:t>工作</w:t>
      </w:r>
      <w:r>
        <w:rPr>
          <w:rFonts w:hint="eastAsia" w:ascii="仿宋" w:hAnsi="仿宋" w:eastAsia="仿宋" w:cs="仿宋"/>
          <w:b/>
          <w:bCs/>
          <w:color w:val="333333"/>
          <w:kern w:val="0"/>
          <w:sz w:val="32"/>
          <w:szCs w:val="32"/>
          <w:shd w:val="clear" w:color="auto" w:fill="FFFFFF"/>
        </w:rPr>
        <w:t>要点：</w:t>
      </w:r>
      <w:r>
        <w:rPr>
          <w:rFonts w:hint="eastAsia" w:ascii="仿宋" w:hAnsi="仿宋" w:eastAsia="仿宋" w:cs="仿宋"/>
          <w:b w:val="0"/>
          <w:bCs w:val="0"/>
          <w:color w:val="333333"/>
          <w:kern w:val="0"/>
          <w:sz w:val="32"/>
          <w:szCs w:val="32"/>
          <w:shd w:val="clear" w:color="auto" w:fill="FFFFFF"/>
        </w:rPr>
        <w:t>  </w:t>
      </w:r>
    </w:p>
    <w:p>
      <w:pPr>
        <w:keepNext w:val="0"/>
        <w:keepLines w:val="0"/>
        <w:pageBreakBefore w:val="0"/>
        <w:widowControl/>
        <w:numPr>
          <w:ilvl w:val="0"/>
          <w:numId w:val="0"/>
        </w:numPr>
        <w:kinsoku/>
        <w:wordWrap/>
        <w:overflowPunct/>
        <w:topLinePunct w:val="0"/>
        <w:autoSpaceDE/>
        <w:autoSpaceDN/>
        <w:bidi w:val="0"/>
        <w:adjustRightInd/>
        <w:snapToGrid/>
        <w:spacing w:line="440" w:lineRule="exact"/>
        <w:ind w:left="17" w:leftChars="8" w:right="0" w:rightChars="0" w:firstLine="617" w:firstLineChars="193"/>
        <w:jc w:val="left"/>
        <w:textAlignment w:val="auto"/>
        <w:outlineLvl w:val="9"/>
        <w:rPr>
          <w:rFonts w:hint="eastAsia" w:ascii="仿宋" w:hAnsi="仿宋" w:eastAsia="仿宋" w:cs="仿宋"/>
          <w:b w:val="0"/>
          <w:bCs w:val="0"/>
          <w:color w:val="333333"/>
          <w:kern w:val="0"/>
          <w:sz w:val="32"/>
          <w:szCs w:val="32"/>
          <w:shd w:val="clear" w:color="auto" w:fill="FFFFFF"/>
          <w:lang w:eastAsia="zh-CN"/>
        </w:rPr>
      </w:pPr>
      <w:r>
        <w:rPr>
          <w:rFonts w:hint="eastAsia" w:ascii="仿宋" w:hAnsi="仿宋" w:eastAsia="仿宋" w:cs="仿宋"/>
          <w:b w:val="0"/>
          <w:bCs w:val="0"/>
          <w:color w:val="333333"/>
          <w:kern w:val="0"/>
          <w:sz w:val="32"/>
          <w:szCs w:val="32"/>
          <w:shd w:val="clear" w:color="auto" w:fill="FFFFFF"/>
        </w:rPr>
        <w:t>1、理清工作思路，避免工作盲目性。认真组织教师学习国家、省、市、县教师继续教育的有关文件并深刻领会精神，明确工作任务和要求。</w:t>
      </w:r>
    </w:p>
    <w:p>
      <w:pPr>
        <w:keepNext w:val="0"/>
        <w:keepLines w:val="0"/>
        <w:pageBreakBefore w:val="0"/>
        <w:widowControl/>
        <w:numPr>
          <w:ilvl w:val="0"/>
          <w:numId w:val="0"/>
        </w:numPr>
        <w:kinsoku/>
        <w:wordWrap/>
        <w:overflowPunct/>
        <w:topLinePunct w:val="0"/>
        <w:autoSpaceDE/>
        <w:autoSpaceDN/>
        <w:bidi w:val="0"/>
        <w:adjustRightInd/>
        <w:snapToGrid/>
        <w:spacing w:line="440" w:lineRule="exact"/>
        <w:ind w:left="17" w:leftChars="8" w:right="0" w:rightChars="0" w:firstLine="617" w:firstLineChars="193"/>
        <w:jc w:val="left"/>
        <w:textAlignment w:val="auto"/>
        <w:outlineLvl w:val="9"/>
        <w:rPr>
          <w:rFonts w:hint="eastAsia" w:ascii="仿宋" w:hAnsi="仿宋" w:eastAsia="仿宋" w:cs="仿宋"/>
          <w:b w:val="0"/>
          <w:bCs w:val="0"/>
          <w:color w:val="333333"/>
          <w:kern w:val="0"/>
          <w:sz w:val="32"/>
          <w:szCs w:val="32"/>
          <w:shd w:val="clear" w:color="auto" w:fill="FFFFFF"/>
          <w:lang w:eastAsia="zh-CN"/>
        </w:rPr>
      </w:pPr>
      <w:r>
        <w:rPr>
          <w:rFonts w:hint="eastAsia" w:ascii="仿宋" w:hAnsi="仿宋" w:eastAsia="仿宋" w:cs="仿宋"/>
          <w:b w:val="0"/>
          <w:bCs w:val="0"/>
          <w:color w:val="333333"/>
          <w:kern w:val="0"/>
          <w:sz w:val="32"/>
          <w:szCs w:val="32"/>
          <w:shd w:val="clear" w:color="auto" w:fill="FFFFFF"/>
        </w:rPr>
        <w:t>2、以实施新课程教材为契机，深入学习新课标，更新教师教学理念，把“</w:t>
      </w:r>
      <w:r>
        <w:rPr>
          <w:rFonts w:hint="eastAsia" w:ascii="仿宋" w:hAnsi="仿宋" w:eastAsia="仿宋" w:cs="仿宋"/>
          <w:b w:val="0"/>
          <w:bCs w:val="0"/>
          <w:color w:val="333333"/>
          <w:kern w:val="0"/>
          <w:sz w:val="32"/>
          <w:szCs w:val="32"/>
          <w:shd w:val="clear" w:color="auto" w:fill="FFFFFF"/>
          <w:lang w:eastAsia="zh-CN"/>
        </w:rPr>
        <w:t>分层教学，先学后教，当堂训练</w:t>
      </w:r>
      <w:r>
        <w:rPr>
          <w:rFonts w:hint="eastAsia" w:ascii="仿宋" w:hAnsi="仿宋" w:eastAsia="仿宋" w:cs="仿宋"/>
          <w:b w:val="0"/>
          <w:bCs w:val="0"/>
          <w:color w:val="333333"/>
          <w:kern w:val="0"/>
          <w:sz w:val="32"/>
          <w:szCs w:val="32"/>
          <w:shd w:val="clear" w:color="auto" w:fill="FFFFFF"/>
        </w:rPr>
        <w:t>”</w:t>
      </w:r>
      <w:r>
        <w:rPr>
          <w:rFonts w:hint="eastAsia" w:ascii="仿宋" w:hAnsi="仿宋" w:eastAsia="仿宋" w:cs="仿宋"/>
          <w:b w:val="0"/>
          <w:bCs w:val="0"/>
          <w:color w:val="333333"/>
          <w:kern w:val="0"/>
          <w:sz w:val="32"/>
          <w:szCs w:val="32"/>
          <w:shd w:val="clear" w:color="auto" w:fill="FFFFFF"/>
          <w:lang w:eastAsia="zh-CN"/>
        </w:rPr>
        <w:t>教学模式</w:t>
      </w:r>
      <w:r>
        <w:rPr>
          <w:rFonts w:hint="eastAsia" w:ascii="仿宋" w:hAnsi="仿宋" w:eastAsia="仿宋" w:cs="仿宋"/>
          <w:b w:val="0"/>
          <w:bCs w:val="0"/>
          <w:color w:val="333333"/>
          <w:kern w:val="0"/>
          <w:sz w:val="32"/>
          <w:szCs w:val="32"/>
          <w:shd w:val="clear" w:color="auto" w:fill="FFFFFF"/>
        </w:rPr>
        <w:t>作为课堂教学模式的突破口，倡导自主、合作、探究的学习方式，体现教学民主，鼓励多元化的教学方式，建立“尊重、关爱、民主”的新型师生关系，倡导教学创新，挖掘、推广创新教育的典型。</w:t>
      </w:r>
    </w:p>
    <w:p>
      <w:pPr>
        <w:keepNext w:val="0"/>
        <w:keepLines w:val="0"/>
        <w:pageBreakBefore w:val="0"/>
        <w:widowControl/>
        <w:numPr>
          <w:ilvl w:val="0"/>
          <w:numId w:val="0"/>
        </w:numPr>
        <w:kinsoku/>
        <w:wordWrap/>
        <w:overflowPunct/>
        <w:topLinePunct w:val="0"/>
        <w:autoSpaceDE/>
        <w:autoSpaceDN/>
        <w:bidi w:val="0"/>
        <w:adjustRightInd/>
        <w:snapToGrid/>
        <w:spacing w:line="440" w:lineRule="exact"/>
        <w:ind w:left="17" w:leftChars="8" w:right="0" w:rightChars="0" w:firstLine="617" w:firstLineChars="193"/>
        <w:jc w:val="left"/>
        <w:textAlignment w:val="auto"/>
        <w:outlineLvl w:val="9"/>
        <w:rPr>
          <w:rFonts w:hint="eastAsia" w:ascii="仿宋" w:hAnsi="仿宋" w:eastAsia="仿宋" w:cs="仿宋"/>
          <w:b w:val="0"/>
          <w:bCs w:val="0"/>
          <w:color w:val="333333"/>
          <w:kern w:val="0"/>
          <w:sz w:val="32"/>
          <w:szCs w:val="32"/>
          <w:shd w:val="clear" w:color="auto" w:fill="FFFFFF"/>
          <w:lang w:eastAsia="zh-CN"/>
        </w:rPr>
      </w:pPr>
      <w:r>
        <w:rPr>
          <w:rFonts w:hint="eastAsia" w:ascii="仿宋" w:hAnsi="仿宋" w:eastAsia="仿宋" w:cs="仿宋"/>
          <w:b w:val="0"/>
          <w:bCs w:val="0"/>
          <w:color w:val="333333"/>
          <w:kern w:val="0"/>
          <w:sz w:val="32"/>
          <w:szCs w:val="32"/>
          <w:shd w:val="clear" w:color="auto" w:fill="FFFFFF"/>
        </w:rPr>
        <w:t>3、要求教师做终身学习的模范</w:t>
      </w:r>
      <w:r>
        <w:rPr>
          <w:rFonts w:hint="eastAsia" w:ascii="仿宋" w:hAnsi="仿宋" w:eastAsia="仿宋" w:cs="仿宋"/>
          <w:b w:val="0"/>
          <w:bCs w:val="0"/>
          <w:color w:val="333333"/>
          <w:kern w:val="0"/>
          <w:sz w:val="32"/>
          <w:szCs w:val="32"/>
          <w:shd w:val="clear" w:color="auto" w:fill="FFFFFF"/>
          <w:lang w:eastAsia="zh-CN"/>
        </w:rPr>
        <w:t>，</w:t>
      </w:r>
      <w:r>
        <w:rPr>
          <w:rFonts w:hint="eastAsia" w:ascii="仿宋" w:hAnsi="仿宋" w:eastAsia="仿宋" w:cs="仿宋"/>
          <w:b w:val="0"/>
          <w:bCs w:val="0"/>
          <w:color w:val="333333"/>
          <w:kern w:val="0"/>
          <w:sz w:val="32"/>
          <w:szCs w:val="32"/>
          <w:shd w:val="clear" w:color="auto" w:fill="FFFFFF"/>
        </w:rPr>
        <w:t>掌握现代教育技术应用知识。指导教师处理好“学历、能力、努力”之间的关系，将研究型、终身学习、自主发展的师资素质作为努力方向。</w:t>
      </w:r>
    </w:p>
    <w:p>
      <w:pPr>
        <w:keepNext w:val="0"/>
        <w:keepLines w:val="0"/>
        <w:pageBreakBefore w:val="0"/>
        <w:widowControl/>
        <w:numPr>
          <w:ilvl w:val="0"/>
          <w:numId w:val="0"/>
        </w:numPr>
        <w:kinsoku/>
        <w:wordWrap/>
        <w:overflowPunct/>
        <w:topLinePunct w:val="0"/>
        <w:autoSpaceDE/>
        <w:autoSpaceDN/>
        <w:bidi w:val="0"/>
        <w:adjustRightInd/>
        <w:snapToGrid/>
        <w:spacing w:line="440" w:lineRule="exact"/>
        <w:ind w:left="17" w:leftChars="8" w:right="0" w:rightChars="0" w:firstLine="617" w:firstLineChars="193"/>
        <w:jc w:val="left"/>
        <w:textAlignment w:val="auto"/>
        <w:outlineLvl w:val="9"/>
        <w:rPr>
          <w:rFonts w:hint="eastAsia" w:ascii="仿宋" w:hAnsi="仿宋" w:eastAsia="仿宋" w:cs="仿宋"/>
          <w:b w:val="0"/>
          <w:bCs w:val="0"/>
          <w:color w:val="333333"/>
          <w:kern w:val="0"/>
          <w:sz w:val="32"/>
          <w:szCs w:val="32"/>
          <w:shd w:val="clear" w:color="auto" w:fill="FFFFFF"/>
          <w:lang w:eastAsia="zh-CN"/>
        </w:rPr>
      </w:pPr>
      <w:r>
        <w:rPr>
          <w:rFonts w:hint="eastAsia" w:ascii="仿宋" w:hAnsi="仿宋" w:eastAsia="仿宋" w:cs="仿宋"/>
          <w:b w:val="0"/>
          <w:bCs w:val="0"/>
          <w:color w:val="333333"/>
          <w:kern w:val="0"/>
          <w:sz w:val="32"/>
          <w:szCs w:val="32"/>
          <w:shd w:val="clear" w:color="auto" w:fill="FFFFFF"/>
        </w:rPr>
        <w:t>4、发挥教师的主动性和创造性，努力提高教师现代信息技术手段的应用、心理辅导能力。</w:t>
      </w:r>
    </w:p>
    <w:p>
      <w:pPr>
        <w:keepNext w:val="0"/>
        <w:keepLines w:val="0"/>
        <w:pageBreakBefore w:val="0"/>
        <w:widowControl/>
        <w:numPr>
          <w:ilvl w:val="0"/>
          <w:numId w:val="0"/>
        </w:numPr>
        <w:kinsoku/>
        <w:wordWrap/>
        <w:overflowPunct/>
        <w:topLinePunct w:val="0"/>
        <w:autoSpaceDE/>
        <w:autoSpaceDN/>
        <w:bidi w:val="0"/>
        <w:adjustRightInd/>
        <w:snapToGrid/>
        <w:spacing w:line="440" w:lineRule="exact"/>
        <w:ind w:left="17" w:leftChars="8" w:right="0" w:rightChars="0" w:firstLine="617" w:firstLineChars="193"/>
        <w:jc w:val="left"/>
        <w:textAlignment w:val="auto"/>
        <w:outlineLvl w:val="9"/>
        <w:rPr>
          <w:rFonts w:hint="eastAsia" w:ascii="仿宋" w:hAnsi="仿宋" w:eastAsia="仿宋" w:cs="仿宋"/>
          <w:b w:val="0"/>
          <w:bCs w:val="0"/>
          <w:color w:val="333333"/>
          <w:kern w:val="0"/>
          <w:sz w:val="32"/>
          <w:szCs w:val="32"/>
          <w:shd w:val="clear" w:color="auto" w:fill="FFFFFF"/>
          <w:lang w:eastAsia="zh-CN"/>
        </w:rPr>
      </w:pPr>
      <w:r>
        <w:rPr>
          <w:rFonts w:hint="eastAsia" w:ascii="仿宋" w:hAnsi="仿宋" w:eastAsia="仿宋" w:cs="仿宋"/>
          <w:b w:val="0"/>
          <w:bCs w:val="0"/>
          <w:color w:val="333333"/>
          <w:kern w:val="0"/>
          <w:sz w:val="32"/>
          <w:szCs w:val="32"/>
          <w:shd w:val="clear" w:color="auto" w:fill="FFFFFF"/>
          <w:lang w:val="en-US" w:eastAsia="zh-CN"/>
        </w:rPr>
        <w:t>5</w:t>
      </w:r>
      <w:r>
        <w:rPr>
          <w:rFonts w:hint="eastAsia" w:ascii="仿宋" w:hAnsi="仿宋" w:eastAsia="仿宋" w:cs="仿宋"/>
          <w:b w:val="0"/>
          <w:bCs w:val="0"/>
          <w:color w:val="333333"/>
          <w:kern w:val="0"/>
          <w:sz w:val="32"/>
          <w:szCs w:val="32"/>
          <w:shd w:val="clear" w:color="auto" w:fill="FFFFFF"/>
        </w:rPr>
        <w:t>、全面了解每位教师的教学情况，</w:t>
      </w:r>
      <w:r>
        <w:rPr>
          <w:rFonts w:hint="eastAsia" w:ascii="仿宋" w:hAnsi="仿宋" w:eastAsia="仿宋" w:cs="仿宋"/>
          <w:b w:val="0"/>
          <w:bCs w:val="0"/>
          <w:color w:val="333333"/>
          <w:kern w:val="0"/>
          <w:sz w:val="32"/>
          <w:szCs w:val="32"/>
          <w:shd w:val="clear" w:color="auto" w:fill="FFFFFF"/>
          <w:lang w:eastAsia="zh-CN"/>
        </w:rPr>
        <w:t>对</w:t>
      </w:r>
      <w:r>
        <w:rPr>
          <w:rFonts w:hint="eastAsia" w:ascii="仿宋" w:hAnsi="仿宋" w:eastAsia="仿宋" w:cs="仿宋"/>
          <w:b w:val="0"/>
          <w:bCs w:val="0"/>
          <w:color w:val="333333"/>
          <w:kern w:val="0"/>
          <w:sz w:val="32"/>
          <w:szCs w:val="32"/>
          <w:shd w:val="clear" w:color="auto" w:fill="FFFFFF"/>
        </w:rPr>
        <w:t>教师跟踪听课、</w:t>
      </w:r>
      <w:r>
        <w:rPr>
          <w:rFonts w:hint="eastAsia" w:ascii="仿宋" w:hAnsi="仿宋" w:eastAsia="仿宋" w:cs="仿宋"/>
          <w:b w:val="0"/>
          <w:bCs w:val="0"/>
          <w:color w:val="333333"/>
          <w:kern w:val="0"/>
          <w:sz w:val="32"/>
          <w:szCs w:val="32"/>
          <w:shd w:val="clear" w:color="auto" w:fill="FFFFFF"/>
          <w:lang w:eastAsia="zh-CN"/>
        </w:rPr>
        <w:t>强化</w:t>
      </w:r>
      <w:r>
        <w:rPr>
          <w:rFonts w:hint="eastAsia" w:ascii="仿宋" w:hAnsi="仿宋" w:eastAsia="仿宋" w:cs="仿宋"/>
          <w:b w:val="0"/>
          <w:bCs w:val="0"/>
          <w:color w:val="333333"/>
          <w:kern w:val="0"/>
          <w:sz w:val="32"/>
          <w:szCs w:val="32"/>
          <w:shd w:val="clear" w:color="auto" w:fill="FFFFFF"/>
        </w:rPr>
        <w:t>交流</w:t>
      </w:r>
      <w:r>
        <w:rPr>
          <w:rFonts w:hint="eastAsia" w:ascii="仿宋" w:hAnsi="仿宋" w:eastAsia="仿宋" w:cs="仿宋"/>
          <w:b w:val="0"/>
          <w:bCs w:val="0"/>
          <w:color w:val="333333"/>
          <w:kern w:val="0"/>
          <w:sz w:val="32"/>
          <w:szCs w:val="32"/>
          <w:shd w:val="clear" w:color="auto" w:fill="FFFFFF"/>
          <w:lang w:eastAsia="zh-CN"/>
        </w:rPr>
        <w:t>环节</w:t>
      </w:r>
      <w:r>
        <w:rPr>
          <w:rFonts w:hint="eastAsia" w:ascii="仿宋" w:hAnsi="仿宋" w:eastAsia="仿宋" w:cs="仿宋"/>
          <w:b w:val="0"/>
          <w:bCs w:val="0"/>
          <w:color w:val="333333"/>
          <w:kern w:val="0"/>
          <w:sz w:val="32"/>
          <w:szCs w:val="32"/>
          <w:shd w:val="clear" w:color="auto" w:fill="FFFFFF"/>
        </w:rPr>
        <w:t>，不断提高每位教师的课堂教学水平。</w:t>
      </w:r>
    </w:p>
    <w:p>
      <w:pPr>
        <w:keepNext w:val="0"/>
        <w:keepLines w:val="0"/>
        <w:pageBreakBefore w:val="0"/>
        <w:widowControl/>
        <w:numPr>
          <w:ilvl w:val="0"/>
          <w:numId w:val="0"/>
        </w:numPr>
        <w:kinsoku/>
        <w:wordWrap/>
        <w:overflowPunct/>
        <w:topLinePunct w:val="0"/>
        <w:autoSpaceDE/>
        <w:autoSpaceDN/>
        <w:bidi w:val="0"/>
        <w:adjustRightInd/>
        <w:snapToGrid/>
        <w:spacing w:line="440" w:lineRule="exact"/>
        <w:ind w:left="638" w:leftChars="304" w:right="0" w:rightChars="0" w:firstLine="0" w:firstLineChars="0"/>
        <w:jc w:val="left"/>
        <w:textAlignment w:val="auto"/>
        <w:outlineLvl w:val="9"/>
        <w:rPr>
          <w:rFonts w:hint="eastAsia" w:ascii="仿宋" w:hAnsi="仿宋" w:eastAsia="仿宋" w:cs="仿宋"/>
          <w:b/>
          <w:bCs/>
          <w:color w:val="333333"/>
          <w:kern w:val="0"/>
          <w:sz w:val="32"/>
          <w:szCs w:val="32"/>
          <w:shd w:val="clear" w:color="auto" w:fill="FFFFFF"/>
          <w:lang w:eastAsia="zh-CN"/>
        </w:rPr>
      </w:pPr>
      <w:r>
        <w:rPr>
          <w:rFonts w:hint="eastAsia" w:ascii="仿宋" w:hAnsi="仿宋" w:eastAsia="仿宋" w:cs="仿宋"/>
          <w:b/>
          <w:bCs/>
          <w:color w:val="333333"/>
          <w:kern w:val="0"/>
          <w:sz w:val="32"/>
          <w:szCs w:val="32"/>
          <w:shd w:val="clear" w:color="auto" w:fill="FFFFFF"/>
        </w:rPr>
        <w:t>四、工作措施：</w:t>
      </w:r>
    </w:p>
    <w:p>
      <w:pPr>
        <w:keepNext w:val="0"/>
        <w:keepLines w:val="0"/>
        <w:pageBreakBefore w:val="0"/>
        <w:widowControl/>
        <w:numPr>
          <w:ilvl w:val="0"/>
          <w:numId w:val="0"/>
        </w:numPr>
        <w:kinsoku/>
        <w:wordWrap/>
        <w:overflowPunct/>
        <w:topLinePunct w:val="0"/>
        <w:autoSpaceDE/>
        <w:autoSpaceDN/>
        <w:bidi w:val="0"/>
        <w:adjustRightInd/>
        <w:snapToGrid/>
        <w:spacing w:line="440" w:lineRule="exact"/>
        <w:ind w:right="0" w:rightChars="0" w:firstLine="640" w:firstLineChars="200"/>
        <w:jc w:val="left"/>
        <w:textAlignment w:val="auto"/>
        <w:outlineLvl w:val="9"/>
        <w:rPr>
          <w:rFonts w:hint="eastAsia" w:ascii="仿宋" w:hAnsi="仿宋" w:eastAsia="仿宋" w:cs="仿宋"/>
          <w:b w:val="0"/>
          <w:bCs w:val="0"/>
          <w:color w:val="333333"/>
          <w:kern w:val="0"/>
          <w:sz w:val="32"/>
          <w:szCs w:val="32"/>
          <w:shd w:val="clear" w:color="auto" w:fill="FFFFFF"/>
        </w:rPr>
      </w:pPr>
      <w:r>
        <w:rPr>
          <w:rFonts w:hint="eastAsia" w:ascii="仿宋" w:hAnsi="仿宋" w:eastAsia="仿宋" w:cs="仿宋"/>
          <w:b w:val="0"/>
          <w:bCs w:val="0"/>
          <w:color w:val="333333"/>
          <w:kern w:val="0"/>
          <w:sz w:val="32"/>
          <w:szCs w:val="32"/>
          <w:shd w:val="clear" w:color="auto" w:fill="FFFFFF"/>
        </w:rPr>
        <w:t>1、加强校本培训的管理。把师资培训工作放在学校工作的重要地位，以此项工作为突破口，切实提高教师的整体素质。校本培训要加强层级管理，一是校级决策层，校长是第一责任人，把握校本培训的方向；二是培训执行层，即教</w:t>
      </w:r>
      <w:r>
        <w:rPr>
          <w:rFonts w:hint="eastAsia" w:ascii="仿宋" w:hAnsi="仿宋" w:eastAsia="仿宋" w:cs="仿宋"/>
          <w:b w:val="0"/>
          <w:bCs w:val="0"/>
          <w:color w:val="333333"/>
          <w:kern w:val="0"/>
          <w:sz w:val="32"/>
          <w:szCs w:val="32"/>
          <w:shd w:val="clear" w:color="auto" w:fill="FFFFFF"/>
          <w:lang w:eastAsia="zh-CN"/>
        </w:rPr>
        <w:t>导</w:t>
      </w:r>
      <w:r>
        <w:rPr>
          <w:rFonts w:hint="eastAsia" w:ascii="仿宋" w:hAnsi="仿宋" w:eastAsia="仿宋" w:cs="仿宋"/>
          <w:b w:val="0"/>
          <w:bCs w:val="0"/>
          <w:color w:val="333333"/>
          <w:kern w:val="0"/>
          <w:sz w:val="32"/>
          <w:szCs w:val="32"/>
          <w:shd w:val="clear" w:color="auto" w:fill="FFFFFF"/>
        </w:rPr>
        <w:t>处，其主要职责是：在校长的领导下，组织和开展校本培训活动，并通过管理扩大参与面，提高培训水平。</w:t>
      </w:r>
    </w:p>
    <w:p>
      <w:pPr>
        <w:keepNext w:val="0"/>
        <w:keepLines w:val="0"/>
        <w:pageBreakBefore w:val="0"/>
        <w:widowControl/>
        <w:numPr>
          <w:ilvl w:val="0"/>
          <w:numId w:val="0"/>
        </w:numPr>
        <w:kinsoku/>
        <w:wordWrap/>
        <w:overflowPunct/>
        <w:topLinePunct w:val="0"/>
        <w:autoSpaceDE/>
        <w:autoSpaceDN/>
        <w:bidi w:val="0"/>
        <w:adjustRightInd/>
        <w:snapToGrid/>
        <w:spacing w:line="440" w:lineRule="exact"/>
        <w:ind w:right="0" w:rightChars="0" w:firstLine="640" w:firstLineChars="200"/>
        <w:jc w:val="left"/>
        <w:textAlignment w:val="auto"/>
        <w:outlineLvl w:val="9"/>
        <w:rPr>
          <w:rFonts w:hint="eastAsia" w:ascii="仿宋" w:hAnsi="仿宋" w:eastAsia="仿宋" w:cs="仿宋"/>
          <w:b w:val="0"/>
          <w:bCs w:val="0"/>
          <w:color w:val="333333"/>
          <w:kern w:val="0"/>
          <w:sz w:val="32"/>
          <w:szCs w:val="32"/>
          <w:shd w:val="clear" w:color="auto" w:fill="FFFFFF"/>
          <w:lang w:eastAsia="zh-CN"/>
        </w:rPr>
      </w:pPr>
      <w:r>
        <w:rPr>
          <w:rFonts w:hint="eastAsia" w:ascii="仿宋" w:hAnsi="仿宋" w:eastAsia="仿宋" w:cs="仿宋"/>
          <w:b w:val="0"/>
          <w:bCs w:val="0"/>
          <w:color w:val="333333"/>
          <w:kern w:val="0"/>
          <w:sz w:val="32"/>
          <w:szCs w:val="32"/>
          <w:shd w:val="clear" w:color="auto" w:fill="FFFFFF"/>
        </w:rPr>
        <w:t>2、以课堂教学为主阵地，以新课程师资培训为重点，把新理念、新教材、新教法的培训继续作为本学期校本培训的核心工作来抓。组织全体教师</w:t>
      </w:r>
      <w:r>
        <w:rPr>
          <w:rFonts w:hint="eastAsia" w:ascii="仿宋" w:hAnsi="仿宋" w:eastAsia="仿宋" w:cs="仿宋"/>
          <w:b w:val="0"/>
          <w:bCs w:val="0"/>
          <w:color w:val="333333"/>
          <w:kern w:val="0"/>
          <w:sz w:val="32"/>
          <w:szCs w:val="32"/>
          <w:shd w:val="clear" w:color="auto" w:fill="FFFFFF"/>
          <w:lang w:val="en-US" w:eastAsia="zh-CN"/>
        </w:rPr>
        <w:t>每人</w:t>
      </w:r>
      <w:r>
        <w:rPr>
          <w:rFonts w:hint="eastAsia" w:ascii="仿宋" w:hAnsi="仿宋" w:eastAsia="仿宋" w:cs="仿宋"/>
          <w:b w:val="0"/>
          <w:bCs w:val="0"/>
          <w:color w:val="333333"/>
          <w:kern w:val="0"/>
          <w:sz w:val="32"/>
          <w:szCs w:val="32"/>
          <w:shd w:val="clear" w:color="auto" w:fill="FFFFFF"/>
        </w:rPr>
        <w:t>设计实践一堂教研课。</w:t>
      </w:r>
    </w:p>
    <w:p>
      <w:pPr>
        <w:keepNext w:val="0"/>
        <w:keepLines w:val="0"/>
        <w:pageBreakBefore w:val="0"/>
        <w:widowControl/>
        <w:numPr>
          <w:ilvl w:val="0"/>
          <w:numId w:val="0"/>
        </w:numPr>
        <w:kinsoku/>
        <w:wordWrap/>
        <w:overflowPunct/>
        <w:topLinePunct w:val="0"/>
        <w:autoSpaceDE/>
        <w:autoSpaceDN/>
        <w:bidi w:val="0"/>
        <w:adjustRightInd/>
        <w:snapToGrid/>
        <w:spacing w:line="440" w:lineRule="exact"/>
        <w:ind w:right="0" w:rightChars="0" w:firstLine="640" w:firstLineChars="200"/>
        <w:jc w:val="left"/>
        <w:textAlignment w:val="auto"/>
        <w:outlineLvl w:val="9"/>
        <w:rPr>
          <w:rFonts w:hint="eastAsia" w:ascii="仿宋" w:hAnsi="仿宋" w:eastAsia="仿宋" w:cs="仿宋"/>
          <w:b w:val="0"/>
          <w:bCs w:val="0"/>
          <w:color w:val="333333"/>
          <w:kern w:val="0"/>
          <w:sz w:val="32"/>
          <w:szCs w:val="32"/>
          <w:shd w:val="clear" w:color="auto" w:fill="FFFFFF"/>
          <w:lang w:eastAsia="zh-CN"/>
        </w:rPr>
      </w:pPr>
      <w:r>
        <w:rPr>
          <w:rFonts w:hint="eastAsia" w:ascii="仿宋" w:hAnsi="仿宋" w:eastAsia="仿宋" w:cs="仿宋"/>
          <w:b w:val="0"/>
          <w:bCs w:val="0"/>
          <w:color w:val="333333"/>
          <w:kern w:val="0"/>
          <w:sz w:val="32"/>
          <w:szCs w:val="32"/>
          <w:shd w:val="clear" w:color="auto" w:fill="FFFFFF"/>
          <w:lang w:val="en-US" w:eastAsia="zh-CN"/>
        </w:rPr>
        <w:t>3</w:t>
      </w:r>
      <w:r>
        <w:rPr>
          <w:rFonts w:hint="eastAsia" w:ascii="仿宋" w:hAnsi="仿宋" w:eastAsia="仿宋" w:cs="仿宋"/>
          <w:b w:val="0"/>
          <w:bCs w:val="0"/>
          <w:color w:val="333333"/>
          <w:kern w:val="0"/>
          <w:sz w:val="32"/>
          <w:szCs w:val="32"/>
          <w:shd w:val="clear" w:color="auto" w:fill="FFFFFF"/>
        </w:rPr>
        <w:t>、为教师学习培训提供有力保障，让教师能根据自身的需要参加个性化培训。 </w:t>
      </w:r>
    </w:p>
    <w:p>
      <w:pPr>
        <w:keepNext w:val="0"/>
        <w:keepLines w:val="0"/>
        <w:pageBreakBefore w:val="0"/>
        <w:widowControl/>
        <w:numPr>
          <w:ilvl w:val="0"/>
          <w:numId w:val="0"/>
        </w:numPr>
        <w:kinsoku/>
        <w:wordWrap/>
        <w:overflowPunct/>
        <w:topLinePunct w:val="0"/>
        <w:autoSpaceDE/>
        <w:autoSpaceDN/>
        <w:bidi w:val="0"/>
        <w:adjustRightInd/>
        <w:snapToGrid/>
        <w:spacing w:line="440" w:lineRule="exact"/>
        <w:ind w:right="0" w:rightChars="0" w:firstLine="320" w:firstLineChars="100"/>
        <w:jc w:val="left"/>
        <w:textAlignment w:val="auto"/>
        <w:outlineLvl w:val="9"/>
        <w:rPr>
          <w:rFonts w:hint="eastAsia" w:ascii="仿宋" w:hAnsi="仿宋" w:eastAsia="仿宋" w:cs="仿宋"/>
          <w:b w:val="0"/>
          <w:bCs w:val="0"/>
          <w:color w:val="333333"/>
          <w:kern w:val="0"/>
          <w:sz w:val="32"/>
          <w:szCs w:val="32"/>
          <w:shd w:val="clear" w:color="auto" w:fill="FFFFFF"/>
          <w:lang w:eastAsia="zh-CN"/>
        </w:rPr>
      </w:pPr>
      <w:r>
        <w:rPr>
          <w:rFonts w:hint="eastAsia" w:ascii="仿宋" w:hAnsi="仿宋" w:eastAsia="仿宋" w:cs="仿宋"/>
          <w:b w:val="0"/>
          <w:bCs w:val="0"/>
          <w:color w:val="333333"/>
          <w:kern w:val="0"/>
          <w:sz w:val="32"/>
          <w:szCs w:val="32"/>
          <w:lang w:val="en-US" w:eastAsia="zh-CN"/>
        </w:rPr>
        <w:t xml:space="preserve"> </w:t>
      </w:r>
      <w:r>
        <w:rPr>
          <w:rFonts w:hint="eastAsia" w:ascii="仿宋" w:hAnsi="仿宋" w:eastAsia="仿宋" w:cs="仿宋"/>
          <w:b w:val="0"/>
          <w:bCs w:val="0"/>
          <w:color w:val="333333"/>
          <w:kern w:val="0"/>
          <w:sz w:val="32"/>
          <w:szCs w:val="32"/>
          <w:shd w:val="clear" w:color="auto" w:fill="FFFFFF"/>
          <w:lang w:val="en-US" w:eastAsia="zh-CN"/>
        </w:rPr>
        <w:t>4</w:t>
      </w:r>
      <w:r>
        <w:rPr>
          <w:rFonts w:hint="eastAsia" w:ascii="仿宋" w:hAnsi="仿宋" w:eastAsia="仿宋" w:cs="仿宋"/>
          <w:b w:val="0"/>
          <w:bCs w:val="0"/>
          <w:color w:val="333333"/>
          <w:kern w:val="0"/>
          <w:sz w:val="32"/>
          <w:szCs w:val="32"/>
          <w:shd w:val="clear" w:color="auto" w:fill="FFFFFF"/>
        </w:rPr>
        <w:t>、抓好“一人学习，众人受益”式培训。学校选派骨干教师或教坛新秀外出学习、培训考察，回校归来要求他们写学习汇报材料，并利用校本培训时间对全员教师进行培训，传达学习精神。培训可采用作专题讲座、经验交流、上汇报课等多种形式，产生一人学习，多人受益的效应。</w:t>
      </w:r>
    </w:p>
    <w:p>
      <w:pPr>
        <w:keepNext w:val="0"/>
        <w:keepLines w:val="0"/>
        <w:pageBreakBefore w:val="0"/>
        <w:widowControl/>
        <w:numPr>
          <w:ilvl w:val="0"/>
          <w:numId w:val="0"/>
        </w:numPr>
        <w:kinsoku/>
        <w:wordWrap/>
        <w:overflowPunct/>
        <w:topLinePunct w:val="0"/>
        <w:autoSpaceDE/>
        <w:autoSpaceDN/>
        <w:bidi w:val="0"/>
        <w:adjustRightInd/>
        <w:snapToGrid/>
        <w:spacing w:line="440" w:lineRule="exact"/>
        <w:ind w:right="0" w:rightChars="0" w:firstLine="640" w:firstLineChars="200"/>
        <w:jc w:val="left"/>
        <w:textAlignment w:val="auto"/>
        <w:outlineLvl w:val="9"/>
        <w:rPr>
          <w:rFonts w:hint="eastAsia" w:ascii="仿宋" w:hAnsi="仿宋" w:eastAsia="仿宋" w:cs="仿宋"/>
          <w:b w:val="0"/>
          <w:bCs w:val="0"/>
          <w:color w:val="333333"/>
          <w:kern w:val="0"/>
          <w:sz w:val="32"/>
          <w:szCs w:val="32"/>
          <w:shd w:val="clear" w:color="auto" w:fill="FFFFFF"/>
          <w:lang w:eastAsia="zh-CN"/>
        </w:rPr>
      </w:pPr>
      <w:r>
        <w:rPr>
          <w:rFonts w:hint="eastAsia" w:ascii="仿宋" w:hAnsi="仿宋" w:eastAsia="仿宋" w:cs="仿宋"/>
          <w:b w:val="0"/>
          <w:bCs w:val="0"/>
          <w:color w:val="333333"/>
          <w:kern w:val="0"/>
          <w:sz w:val="32"/>
          <w:szCs w:val="32"/>
          <w:shd w:val="clear" w:color="auto" w:fill="FFFFFF"/>
          <w:lang w:val="en-US" w:eastAsia="zh-CN"/>
        </w:rPr>
        <w:t>5</w:t>
      </w:r>
      <w:r>
        <w:rPr>
          <w:rFonts w:hint="eastAsia" w:ascii="仿宋" w:hAnsi="仿宋" w:eastAsia="仿宋" w:cs="仿宋"/>
          <w:b w:val="0"/>
          <w:bCs w:val="0"/>
          <w:color w:val="333333"/>
          <w:kern w:val="0"/>
          <w:sz w:val="32"/>
          <w:szCs w:val="32"/>
          <w:shd w:val="clear" w:color="auto" w:fill="FFFFFF"/>
        </w:rPr>
        <w:t>、围绕新课程改革，利用校本培训，交流自己在新课改教学实践中成功的做法或有益的尝试，相互切磋，取长补短；开展教师读书活动</w:t>
      </w:r>
      <w:r>
        <w:rPr>
          <w:rFonts w:hint="eastAsia" w:ascii="仿宋" w:hAnsi="仿宋" w:eastAsia="仿宋" w:cs="仿宋"/>
          <w:b w:val="0"/>
          <w:bCs w:val="0"/>
          <w:color w:val="333333"/>
          <w:kern w:val="0"/>
          <w:sz w:val="32"/>
          <w:szCs w:val="32"/>
          <w:shd w:val="clear" w:color="auto" w:fill="FFFFFF"/>
          <w:lang w:eastAsia="zh-CN"/>
        </w:rPr>
        <w:t>。</w:t>
      </w:r>
    </w:p>
    <w:p>
      <w:pPr>
        <w:keepNext w:val="0"/>
        <w:keepLines w:val="0"/>
        <w:pageBreakBefore w:val="0"/>
        <w:widowControl/>
        <w:numPr>
          <w:ilvl w:val="0"/>
          <w:numId w:val="0"/>
        </w:numPr>
        <w:kinsoku/>
        <w:wordWrap/>
        <w:overflowPunct/>
        <w:topLinePunct w:val="0"/>
        <w:autoSpaceDE/>
        <w:autoSpaceDN/>
        <w:bidi w:val="0"/>
        <w:adjustRightInd/>
        <w:snapToGrid/>
        <w:spacing w:line="440" w:lineRule="exact"/>
        <w:ind w:right="0" w:rightChars="0" w:firstLine="640" w:firstLineChars="200"/>
        <w:jc w:val="left"/>
        <w:textAlignment w:val="auto"/>
        <w:outlineLvl w:val="9"/>
        <w:rPr>
          <w:rFonts w:hint="eastAsia" w:ascii="仿宋" w:hAnsi="仿宋" w:eastAsia="仿宋" w:cs="仿宋"/>
          <w:b w:val="0"/>
          <w:bCs w:val="0"/>
          <w:color w:val="333333"/>
          <w:kern w:val="0"/>
          <w:sz w:val="32"/>
          <w:szCs w:val="32"/>
          <w:shd w:val="clear" w:color="auto" w:fill="FFFFFF"/>
          <w:lang w:eastAsia="zh-CN"/>
        </w:rPr>
      </w:pPr>
      <w:r>
        <w:rPr>
          <w:rFonts w:hint="eastAsia" w:ascii="仿宋" w:hAnsi="仿宋" w:eastAsia="仿宋" w:cs="仿宋"/>
          <w:b w:val="0"/>
          <w:bCs w:val="0"/>
          <w:color w:val="333333"/>
          <w:kern w:val="0"/>
          <w:sz w:val="32"/>
          <w:szCs w:val="32"/>
          <w:shd w:val="clear" w:color="auto" w:fill="FFFFFF"/>
          <w:lang w:val="en-US" w:eastAsia="zh-CN"/>
        </w:rPr>
        <w:t>6</w:t>
      </w:r>
      <w:r>
        <w:rPr>
          <w:rFonts w:hint="eastAsia" w:ascii="仿宋" w:hAnsi="仿宋" w:eastAsia="仿宋" w:cs="仿宋"/>
          <w:b w:val="0"/>
          <w:bCs w:val="0"/>
          <w:color w:val="333333"/>
          <w:kern w:val="0"/>
          <w:sz w:val="32"/>
          <w:szCs w:val="32"/>
          <w:shd w:val="clear" w:color="auto" w:fill="FFFFFF"/>
        </w:rPr>
        <w:t>、根据上级规定的培训内容同时结合本校教师实际选择培训内容和培训方式，继续开展信息技术培训、新课程培训。</w:t>
      </w:r>
    </w:p>
    <w:p>
      <w:pPr>
        <w:keepNext w:val="0"/>
        <w:keepLines w:val="0"/>
        <w:pageBreakBefore w:val="0"/>
        <w:widowControl/>
        <w:numPr>
          <w:ilvl w:val="0"/>
          <w:numId w:val="0"/>
        </w:numPr>
        <w:kinsoku/>
        <w:wordWrap/>
        <w:overflowPunct/>
        <w:topLinePunct w:val="0"/>
        <w:autoSpaceDE/>
        <w:autoSpaceDN/>
        <w:bidi w:val="0"/>
        <w:adjustRightInd/>
        <w:snapToGrid/>
        <w:spacing w:line="440" w:lineRule="exact"/>
        <w:ind w:right="0" w:rightChars="0" w:firstLine="640" w:firstLineChars="200"/>
        <w:jc w:val="left"/>
        <w:textAlignment w:val="auto"/>
        <w:outlineLvl w:val="9"/>
        <w:rPr>
          <w:rFonts w:hint="eastAsia" w:ascii="仿宋" w:hAnsi="仿宋" w:eastAsia="仿宋" w:cs="仿宋"/>
          <w:b w:val="0"/>
          <w:bCs w:val="0"/>
          <w:color w:val="333333"/>
          <w:kern w:val="0"/>
          <w:sz w:val="32"/>
          <w:szCs w:val="32"/>
          <w:shd w:val="clear" w:color="auto" w:fill="FFFFFF"/>
          <w:lang w:eastAsia="zh-CN"/>
        </w:rPr>
      </w:pPr>
      <w:r>
        <w:rPr>
          <w:rFonts w:hint="eastAsia" w:ascii="仿宋" w:hAnsi="仿宋" w:eastAsia="仿宋" w:cs="仿宋"/>
          <w:b w:val="0"/>
          <w:bCs w:val="0"/>
          <w:color w:val="333333"/>
          <w:kern w:val="0"/>
          <w:sz w:val="32"/>
          <w:szCs w:val="32"/>
          <w:shd w:val="clear" w:color="auto" w:fill="FFFFFF"/>
          <w:lang w:val="en-US" w:eastAsia="zh-CN"/>
        </w:rPr>
        <w:t>7</w:t>
      </w:r>
      <w:r>
        <w:rPr>
          <w:rFonts w:hint="eastAsia" w:ascii="仿宋" w:hAnsi="仿宋" w:eastAsia="仿宋" w:cs="仿宋"/>
          <w:b w:val="0"/>
          <w:bCs w:val="0"/>
          <w:color w:val="333333"/>
          <w:kern w:val="0"/>
          <w:sz w:val="32"/>
          <w:szCs w:val="32"/>
          <w:shd w:val="clear" w:color="auto" w:fill="FFFFFF"/>
        </w:rPr>
        <w:t>、不断总结师训工作经验，对培训中积累的材料认真整理、分类，形成规范的师训工作档案。各校要按要求做好档案管理工作。</w:t>
      </w:r>
    </w:p>
    <w:p>
      <w:pPr>
        <w:keepNext w:val="0"/>
        <w:keepLines w:val="0"/>
        <w:pageBreakBefore w:val="0"/>
        <w:widowControl/>
        <w:numPr>
          <w:ilvl w:val="0"/>
          <w:numId w:val="0"/>
        </w:numPr>
        <w:kinsoku/>
        <w:wordWrap/>
        <w:overflowPunct/>
        <w:topLinePunct w:val="0"/>
        <w:autoSpaceDE/>
        <w:autoSpaceDN/>
        <w:bidi w:val="0"/>
        <w:adjustRightInd/>
        <w:snapToGrid/>
        <w:spacing w:line="440" w:lineRule="exact"/>
        <w:ind w:right="0" w:rightChars="0" w:firstLine="643" w:firstLineChars="200"/>
        <w:jc w:val="left"/>
        <w:textAlignment w:val="auto"/>
        <w:outlineLvl w:val="9"/>
        <w:rPr>
          <w:rFonts w:hint="eastAsia" w:ascii="仿宋" w:hAnsi="仿宋" w:eastAsia="仿宋" w:cs="仿宋"/>
          <w:b/>
          <w:bCs/>
          <w:kern w:val="0"/>
          <w:sz w:val="32"/>
          <w:szCs w:val="32"/>
        </w:rPr>
      </w:pPr>
      <w:r>
        <w:rPr>
          <w:rFonts w:hint="eastAsia" w:ascii="仿宋" w:hAnsi="仿宋" w:eastAsia="仿宋" w:cs="仿宋"/>
          <w:b/>
          <w:bCs/>
          <w:color w:val="333333"/>
          <w:kern w:val="0"/>
          <w:sz w:val="32"/>
          <w:szCs w:val="32"/>
          <w:shd w:val="clear" w:color="auto" w:fill="FFFFFF"/>
        </w:rPr>
        <w:t>五、时间安排：</w:t>
      </w:r>
    </w:p>
    <w:p>
      <w:pPr>
        <w:pStyle w:val="2"/>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b w:val="0"/>
          <w:bCs w:val="0"/>
          <w:color w:val="333333"/>
          <w:kern w:val="0"/>
          <w:sz w:val="32"/>
          <w:szCs w:val="32"/>
          <w:shd w:val="clear" w:color="auto" w:fill="FFFFFF"/>
          <w:lang w:eastAsia="zh-CN"/>
        </w:rPr>
      </w:pPr>
      <w:r>
        <w:rPr>
          <w:rFonts w:hint="eastAsia" w:ascii="仿宋" w:hAnsi="仿宋" w:eastAsia="仿宋" w:cs="仿宋"/>
          <w:b w:val="0"/>
          <w:bCs w:val="0"/>
          <w:color w:val="333333"/>
          <w:kern w:val="0"/>
          <w:sz w:val="32"/>
          <w:szCs w:val="32"/>
          <w:lang w:val="en-US" w:eastAsia="zh-CN"/>
        </w:rPr>
        <w:t>9</w:t>
      </w:r>
      <w:r>
        <w:rPr>
          <w:rFonts w:hint="eastAsia" w:ascii="仿宋" w:hAnsi="仿宋" w:eastAsia="仿宋" w:cs="仿宋"/>
          <w:b w:val="0"/>
          <w:bCs w:val="0"/>
          <w:color w:val="333333"/>
          <w:kern w:val="0"/>
          <w:sz w:val="32"/>
          <w:szCs w:val="32"/>
          <w:shd w:val="clear" w:color="auto" w:fill="FFFFFF"/>
        </w:rPr>
        <w:t>月：</w:t>
      </w:r>
    </w:p>
    <w:p>
      <w:pPr>
        <w:pStyle w:val="2"/>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b w:val="0"/>
          <w:bCs w:val="0"/>
          <w:color w:val="333333"/>
          <w:kern w:val="0"/>
          <w:sz w:val="32"/>
          <w:szCs w:val="32"/>
          <w:shd w:val="clear" w:color="auto" w:fill="FFFFFF"/>
          <w:lang w:eastAsia="zh-CN"/>
        </w:rPr>
      </w:pPr>
      <w:r>
        <w:rPr>
          <w:rFonts w:hint="eastAsia" w:ascii="仿宋" w:hAnsi="仿宋" w:eastAsia="仿宋" w:cs="仿宋"/>
          <w:b w:val="0"/>
          <w:bCs w:val="0"/>
          <w:color w:val="333333"/>
          <w:kern w:val="0"/>
          <w:sz w:val="32"/>
          <w:szCs w:val="32"/>
          <w:shd w:val="clear" w:color="auto" w:fill="FFFFFF"/>
        </w:rPr>
        <w:t>1、制定学校校本培训计划。</w:t>
      </w:r>
    </w:p>
    <w:p>
      <w:pPr>
        <w:pStyle w:val="2"/>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b w:val="0"/>
          <w:bCs w:val="0"/>
          <w:color w:val="333333"/>
          <w:kern w:val="0"/>
          <w:sz w:val="32"/>
          <w:szCs w:val="32"/>
          <w:shd w:val="clear" w:color="auto" w:fill="FFFFFF"/>
          <w:lang w:val="en-US" w:eastAsia="zh-CN"/>
        </w:rPr>
      </w:pPr>
      <w:r>
        <w:rPr>
          <w:rFonts w:hint="eastAsia" w:ascii="仿宋" w:hAnsi="仿宋" w:eastAsia="仿宋" w:cs="仿宋"/>
          <w:b w:val="0"/>
          <w:bCs w:val="0"/>
          <w:color w:val="333333"/>
          <w:kern w:val="0"/>
          <w:sz w:val="32"/>
          <w:szCs w:val="32"/>
          <w:shd w:val="clear" w:color="auto" w:fill="FFFFFF"/>
        </w:rPr>
        <w:t>2、修改完善</w:t>
      </w:r>
      <w:r>
        <w:rPr>
          <w:rFonts w:hint="eastAsia" w:ascii="仿宋" w:hAnsi="仿宋" w:eastAsia="仿宋" w:cs="仿宋"/>
          <w:b w:val="0"/>
          <w:bCs w:val="0"/>
          <w:color w:val="333333"/>
          <w:kern w:val="0"/>
          <w:sz w:val="32"/>
          <w:szCs w:val="32"/>
          <w:shd w:val="clear" w:color="auto" w:fill="FFFFFF"/>
          <w:lang w:eastAsia="zh-CN"/>
        </w:rPr>
        <w:t>教</w:t>
      </w:r>
      <w:r>
        <w:rPr>
          <w:rFonts w:hint="eastAsia" w:ascii="仿宋" w:hAnsi="仿宋" w:eastAsia="仿宋" w:cs="仿宋"/>
          <w:b w:val="0"/>
          <w:bCs w:val="0"/>
          <w:color w:val="333333"/>
          <w:kern w:val="0"/>
          <w:sz w:val="32"/>
          <w:szCs w:val="32"/>
          <w:shd w:val="clear" w:color="auto" w:fill="FFFFFF"/>
        </w:rPr>
        <w:t>科研工</w:t>
      </w:r>
      <w:r>
        <w:rPr>
          <w:rFonts w:hint="eastAsia" w:ascii="仿宋" w:hAnsi="仿宋" w:eastAsia="仿宋" w:cs="仿宋"/>
          <w:b w:val="0"/>
          <w:bCs w:val="0"/>
          <w:color w:val="333333"/>
          <w:kern w:val="0"/>
          <w:sz w:val="32"/>
          <w:szCs w:val="32"/>
          <w:shd w:val="clear" w:color="auto" w:fill="FFFFFF"/>
          <w:lang w:val="en-US" w:eastAsia="zh-CN"/>
        </w:rPr>
        <w:t>作。</w:t>
      </w:r>
    </w:p>
    <w:p>
      <w:pPr>
        <w:pStyle w:val="2"/>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kern w:val="0"/>
          <w:sz w:val="32"/>
          <w:szCs w:val="32"/>
          <w:lang w:val="en-US" w:eastAsia="zh-CN"/>
        </w:rPr>
      </w:pPr>
      <w:r>
        <w:rPr>
          <w:rFonts w:hint="eastAsia" w:ascii="仿宋" w:hAnsi="仿宋" w:eastAsia="仿宋" w:cs="仿宋"/>
          <w:b w:val="0"/>
          <w:bCs w:val="0"/>
          <w:color w:val="333333"/>
          <w:kern w:val="0"/>
          <w:sz w:val="32"/>
          <w:szCs w:val="32"/>
          <w:shd w:val="clear" w:color="auto" w:fill="FFFFFF"/>
        </w:rPr>
        <w:t>3、</w:t>
      </w:r>
      <w:r>
        <w:rPr>
          <w:rFonts w:hint="eastAsia" w:ascii="仿宋" w:hAnsi="仿宋" w:eastAsia="仿宋" w:cs="仿宋"/>
          <w:b w:val="0"/>
          <w:bCs w:val="0"/>
          <w:color w:val="333333"/>
          <w:kern w:val="0"/>
          <w:sz w:val="32"/>
          <w:szCs w:val="32"/>
          <w:shd w:val="clear" w:color="auto" w:fill="FFFFFF"/>
          <w:lang w:val="en-US" w:eastAsia="zh-CN"/>
        </w:rPr>
        <w:t>开展作业设计：</w:t>
      </w:r>
      <w:r>
        <w:rPr>
          <w:rFonts w:hint="eastAsia" w:ascii="仿宋_GB2312" w:hAnsi="仿宋_GB2312" w:eastAsia="仿宋_GB2312" w:cs="仿宋_GB2312"/>
          <w:color w:val="000000"/>
          <w:kern w:val="0"/>
          <w:sz w:val="32"/>
          <w:szCs w:val="32"/>
          <w:lang w:val="en-US" w:eastAsia="zh-CN"/>
        </w:rPr>
        <w:t>包括预习作业、导探究性和实践性作业等。</w:t>
      </w:r>
    </w:p>
    <w:p>
      <w:pPr>
        <w:pStyle w:val="2"/>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333333"/>
          <w:kern w:val="0"/>
          <w:sz w:val="32"/>
          <w:szCs w:val="32"/>
          <w:shd w:val="clear" w:color="auto" w:fill="FFFFFF"/>
        </w:rPr>
      </w:pPr>
      <w:r>
        <w:rPr>
          <w:rFonts w:hint="eastAsia" w:ascii="仿宋" w:hAnsi="仿宋" w:eastAsia="仿宋" w:cs="仿宋"/>
          <w:b w:val="0"/>
          <w:bCs w:val="0"/>
          <w:color w:val="333333"/>
          <w:kern w:val="0"/>
          <w:sz w:val="32"/>
          <w:szCs w:val="32"/>
          <w:lang w:val="en-US" w:eastAsia="zh-CN"/>
        </w:rPr>
        <w:t>10</w:t>
      </w:r>
      <w:r>
        <w:rPr>
          <w:rFonts w:hint="eastAsia" w:ascii="仿宋" w:hAnsi="仿宋" w:eastAsia="仿宋" w:cs="仿宋"/>
          <w:color w:val="333333"/>
          <w:kern w:val="0"/>
          <w:sz w:val="32"/>
          <w:szCs w:val="32"/>
          <w:shd w:val="clear" w:color="auto" w:fill="FFFFFF"/>
        </w:rPr>
        <w:t>月：</w:t>
      </w:r>
    </w:p>
    <w:p>
      <w:pPr>
        <w:pStyle w:val="2"/>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kern w:val="0"/>
          <w:sz w:val="32"/>
          <w:szCs w:val="32"/>
          <w:lang w:val="en-US" w:eastAsia="zh-CN"/>
        </w:rPr>
      </w:pPr>
      <w:r>
        <w:rPr>
          <w:rFonts w:hint="eastAsia" w:ascii="仿宋" w:hAnsi="仿宋" w:eastAsia="仿宋" w:cs="仿宋"/>
          <w:color w:val="333333"/>
          <w:kern w:val="0"/>
          <w:sz w:val="32"/>
          <w:szCs w:val="32"/>
          <w:shd w:val="clear" w:color="auto" w:fill="FFFFFF"/>
          <w:lang w:val="en-US" w:eastAsia="zh-CN"/>
        </w:rPr>
        <w:t>1、</w:t>
      </w:r>
      <w:r>
        <w:rPr>
          <w:rFonts w:hint="eastAsia" w:ascii="仿宋_GB2312" w:hAnsi="仿宋_GB2312" w:eastAsia="仿宋_GB2312" w:cs="仿宋_GB2312"/>
          <w:color w:val="000000"/>
          <w:kern w:val="0"/>
          <w:sz w:val="32"/>
          <w:szCs w:val="32"/>
          <w:lang w:val="en-US" w:eastAsia="zh-CN"/>
        </w:rPr>
        <w:t>课件制作：包括应用于说课的多媒体课件或支持课堂教学的多媒体课件等。</w:t>
      </w:r>
    </w:p>
    <w:p>
      <w:pPr>
        <w:pStyle w:val="2"/>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kern w:val="0"/>
          <w:sz w:val="32"/>
          <w:szCs w:val="32"/>
          <w:lang w:val="en-US" w:eastAsia="zh-CN"/>
        </w:rPr>
      </w:pPr>
      <w:r>
        <w:rPr>
          <w:rFonts w:hint="eastAsia" w:ascii="仿宋" w:hAnsi="仿宋" w:eastAsia="仿宋" w:cs="仿宋"/>
          <w:color w:val="333333"/>
          <w:kern w:val="0"/>
          <w:sz w:val="32"/>
          <w:szCs w:val="32"/>
          <w:shd w:val="clear" w:color="auto" w:fill="FFFFFF"/>
          <w:lang w:val="en-US" w:eastAsia="zh-CN"/>
        </w:rPr>
        <w:t>2</w:t>
      </w:r>
      <w:r>
        <w:rPr>
          <w:rFonts w:hint="eastAsia" w:ascii="仿宋" w:hAnsi="仿宋" w:eastAsia="仿宋" w:cs="仿宋"/>
          <w:color w:val="333333"/>
          <w:kern w:val="0"/>
          <w:sz w:val="32"/>
          <w:szCs w:val="32"/>
          <w:shd w:val="clear" w:color="auto" w:fill="FFFFFF"/>
        </w:rPr>
        <w:t>、薄弱环节，薄弱学科教学研究。</w:t>
      </w:r>
    </w:p>
    <w:p>
      <w:pPr>
        <w:keepNext w:val="0"/>
        <w:keepLines w:val="0"/>
        <w:pageBreakBefore w:val="0"/>
        <w:widowControl/>
        <w:kinsoku/>
        <w:wordWrap/>
        <w:overflowPunct/>
        <w:topLinePunct w:val="0"/>
        <w:autoSpaceDE/>
        <w:autoSpaceDN/>
        <w:bidi w:val="0"/>
        <w:adjustRightInd/>
        <w:snapToGrid/>
        <w:spacing w:line="440" w:lineRule="exact"/>
        <w:ind w:left="0" w:leftChars="0" w:right="0" w:rightChars="0" w:firstLine="640" w:firstLineChars="200"/>
        <w:jc w:val="left"/>
        <w:textAlignment w:val="auto"/>
        <w:outlineLvl w:val="9"/>
        <w:rPr>
          <w:rFonts w:hint="eastAsia" w:ascii="仿宋" w:hAnsi="仿宋" w:eastAsia="仿宋" w:cs="仿宋"/>
          <w:color w:val="333333"/>
          <w:kern w:val="0"/>
          <w:sz w:val="32"/>
          <w:szCs w:val="32"/>
          <w:shd w:val="clear" w:color="auto" w:fill="FFFFFF"/>
          <w:lang w:eastAsia="zh-CN"/>
        </w:rPr>
      </w:pPr>
      <w:r>
        <w:rPr>
          <w:rFonts w:hint="eastAsia" w:ascii="仿宋" w:hAnsi="仿宋" w:eastAsia="仿宋" w:cs="仿宋"/>
          <w:color w:val="333333"/>
          <w:kern w:val="0"/>
          <w:sz w:val="32"/>
          <w:szCs w:val="32"/>
          <w:lang w:val="en-US" w:eastAsia="zh-CN"/>
        </w:rPr>
        <w:t>11</w:t>
      </w:r>
      <w:r>
        <w:rPr>
          <w:rFonts w:hint="eastAsia" w:ascii="仿宋" w:hAnsi="仿宋" w:eastAsia="仿宋" w:cs="仿宋"/>
          <w:color w:val="333333"/>
          <w:kern w:val="0"/>
          <w:sz w:val="32"/>
          <w:szCs w:val="32"/>
          <w:shd w:val="clear" w:color="auto" w:fill="FFFFFF"/>
        </w:rPr>
        <w:t>月：</w:t>
      </w:r>
    </w:p>
    <w:p>
      <w:pPr>
        <w:keepNext w:val="0"/>
        <w:keepLines w:val="0"/>
        <w:pageBreakBefore w:val="0"/>
        <w:widowControl/>
        <w:kinsoku/>
        <w:wordWrap/>
        <w:overflowPunct/>
        <w:topLinePunct w:val="0"/>
        <w:autoSpaceDE/>
        <w:autoSpaceDN/>
        <w:bidi w:val="0"/>
        <w:adjustRightInd/>
        <w:snapToGrid/>
        <w:spacing w:line="440" w:lineRule="exact"/>
        <w:ind w:left="0" w:leftChars="0" w:right="0" w:rightChars="0" w:firstLine="640" w:firstLineChars="200"/>
        <w:jc w:val="left"/>
        <w:textAlignment w:val="auto"/>
        <w:outlineLvl w:val="9"/>
        <w:rPr>
          <w:rFonts w:hint="eastAsia" w:ascii="仿宋_GB2312" w:hAnsi="仿宋_GB2312" w:eastAsia="仿宋_GB2312" w:cs="仿宋_GB2312"/>
          <w:color w:val="000000"/>
          <w:kern w:val="0"/>
          <w:sz w:val="32"/>
          <w:szCs w:val="32"/>
          <w:lang w:val="en-US" w:eastAsia="zh-CN"/>
        </w:rPr>
      </w:pPr>
      <w:r>
        <w:rPr>
          <w:rFonts w:hint="eastAsia" w:ascii="仿宋" w:hAnsi="仿宋" w:eastAsia="仿宋" w:cs="仿宋"/>
          <w:color w:val="333333"/>
          <w:kern w:val="0"/>
          <w:sz w:val="32"/>
          <w:szCs w:val="32"/>
          <w:shd w:val="clear" w:color="auto" w:fill="FFFFFF"/>
        </w:rPr>
        <w:t>1、</w:t>
      </w:r>
      <w:r>
        <w:rPr>
          <w:rFonts w:hint="eastAsia" w:ascii="仿宋_GB2312" w:hAnsi="仿宋_GB2312" w:eastAsia="仿宋_GB2312" w:cs="仿宋_GB2312"/>
          <w:color w:val="000000"/>
          <w:kern w:val="0"/>
          <w:sz w:val="32"/>
          <w:szCs w:val="32"/>
          <w:lang w:val="en-US" w:eastAsia="zh-CN"/>
        </w:rPr>
        <w:t>试题命制。包括日常检测试题、月测试题。</w:t>
      </w:r>
    </w:p>
    <w:p>
      <w:pPr>
        <w:pStyle w:val="2"/>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kern w:val="0"/>
          <w:sz w:val="32"/>
          <w:szCs w:val="32"/>
          <w:lang w:val="en-US" w:eastAsia="zh-CN"/>
        </w:rPr>
      </w:pPr>
      <w:r>
        <w:rPr>
          <w:rFonts w:hint="eastAsia" w:ascii="仿宋" w:hAnsi="仿宋" w:eastAsia="仿宋" w:cs="仿宋"/>
          <w:color w:val="333333"/>
          <w:kern w:val="0"/>
          <w:sz w:val="32"/>
          <w:szCs w:val="32"/>
          <w:shd w:val="clear" w:color="auto" w:fill="FFFFFF"/>
          <w:lang w:val="en-US" w:eastAsia="zh-CN"/>
        </w:rPr>
        <w:t>2、</w:t>
      </w:r>
      <w:r>
        <w:rPr>
          <w:rFonts w:hint="eastAsia" w:ascii="仿宋" w:hAnsi="仿宋" w:eastAsia="仿宋" w:cs="仿宋"/>
          <w:color w:val="333333"/>
          <w:kern w:val="0"/>
          <w:sz w:val="32"/>
          <w:szCs w:val="32"/>
          <w:shd w:val="clear" w:color="auto" w:fill="FFFFFF"/>
          <w:lang w:eastAsia="zh-CN"/>
        </w:rPr>
        <w:t>教师</w:t>
      </w:r>
      <w:r>
        <w:rPr>
          <w:rFonts w:hint="eastAsia" w:ascii="仿宋" w:hAnsi="仿宋" w:eastAsia="仿宋" w:cs="仿宋"/>
          <w:color w:val="333333"/>
          <w:kern w:val="0"/>
          <w:sz w:val="32"/>
          <w:szCs w:val="32"/>
          <w:shd w:val="clear" w:color="auto" w:fill="FFFFFF"/>
          <w:lang w:val="en-US" w:eastAsia="zh-CN"/>
        </w:rPr>
        <w:t>基本功</w:t>
      </w:r>
      <w:r>
        <w:rPr>
          <w:rFonts w:hint="eastAsia" w:ascii="仿宋" w:hAnsi="仿宋" w:eastAsia="仿宋" w:cs="仿宋"/>
          <w:color w:val="333333"/>
          <w:kern w:val="0"/>
          <w:sz w:val="32"/>
          <w:szCs w:val="32"/>
          <w:shd w:val="clear" w:color="auto" w:fill="FFFFFF"/>
          <w:lang w:eastAsia="zh-CN"/>
        </w:rPr>
        <w:t>大赛</w:t>
      </w:r>
    </w:p>
    <w:p>
      <w:pPr>
        <w:pStyle w:val="2"/>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kern w:val="0"/>
          <w:sz w:val="32"/>
          <w:szCs w:val="32"/>
          <w:lang w:val="en-US" w:eastAsia="zh-CN"/>
        </w:rPr>
      </w:pPr>
      <w:r>
        <w:rPr>
          <w:rFonts w:hint="eastAsia" w:ascii="仿宋" w:hAnsi="仿宋" w:eastAsia="仿宋" w:cs="仿宋"/>
          <w:color w:val="333333"/>
          <w:kern w:val="0"/>
          <w:sz w:val="32"/>
          <w:szCs w:val="32"/>
          <w:lang w:val="en-US" w:eastAsia="zh-CN"/>
        </w:rPr>
        <w:t>12</w:t>
      </w:r>
      <w:r>
        <w:rPr>
          <w:rFonts w:hint="eastAsia" w:ascii="仿宋" w:hAnsi="仿宋" w:eastAsia="仿宋" w:cs="仿宋"/>
          <w:color w:val="333333"/>
          <w:kern w:val="0"/>
          <w:sz w:val="32"/>
          <w:szCs w:val="32"/>
          <w:shd w:val="clear" w:color="auto" w:fill="FFFFFF"/>
        </w:rPr>
        <w:t>月：</w:t>
      </w:r>
    </w:p>
    <w:p>
      <w:pPr>
        <w:pStyle w:val="2"/>
        <w:keepNext w:val="0"/>
        <w:keepLines w:val="0"/>
        <w:pageBreakBefore w:val="0"/>
        <w:numPr>
          <w:ilvl w:val="0"/>
          <w:numId w:val="1"/>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教学述评：内容包括教学案例、教学反思、信息化应用案例等。</w:t>
      </w:r>
    </w:p>
    <w:p>
      <w:pPr>
        <w:pStyle w:val="2"/>
        <w:keepNext w:val="0"/>
        <w:keepLines w:val="0"/>
        <w:pageBreakBefore w:val="0"/>
        <w:numPr>
          <w:ilvl w:val="0"/>
          <w:numId w:val="1"/>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kern w:val="0"/>
          <w:sz w:val="32"/>
          <w:szCs w:val="32"/>
          <w:lang w:val="en-US" w:eastAsia="zh-CN"/>
        </w:rPr>
      </w:pPr>
      <w:r>
        <w:rPr>
          <w:rFonts w:hint="eastAsia" w:ascii="仿宋" w:hAnsi="仿宋" w:eastAsia="仿宋" w:cs="仿宋"/>
          <w:color w:val="333333"/>
          <w:kern w:val="0"/>
          <w:sz w:val="32"/>
          <w:szCs w:val="32"/>
          <w:shd w:val="clear" w:color="auto" w:fill="FFFFFF"/>
        </w:rPr>
        <w:t>完善教师</w:t>
      </w:r>
      <w:r>
        <w:rPr>
          <w:rFonts w:hint="eastAsia" w:ascii="仿宋_GB2312" w:hAnsi="仿宋_GB2312" w:eastAsia="仿宋_GB2312" w:cs="仿宋_GB2312"/>
          <w:color w:val="000000"/>
          <w:kern w:val="0"/>
          <w:sz w:val="32"/>
          <w:szCs w:val="32"/>
          <w:lang w:val="en-US" w:eastAsia="zh-CN"/>
        </w:rPr>
        <w:t>培训档案。</w:t>
      </w:r>
    </w:p>
    <w:p>
      <w:pPr>
        <w:pStyle w:val="2"/>
        <w:keepNext w:val="0"/>
        <w:keepLines w:val="0"/>
        <w:pageBreakBefore w:val="0"/>
        <w:numPr>
          <w:ilvl w:val="0"/>
          <w:numId w:val="1"/>
        </w:numPr>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333333"/>
          <w:kern w:val="0"/>
          <w:sz w:val="32"/>
          <w:szCs w:val="32"/>
          <w:shd w:val="clear" w:color="auto" w:fill="FFFFFF"/>
          <w:lang w:eastAsia="zh-CN"/>
        </w:rPr>
      </w:pPr>
      <w:r>
        <w:rPr>
          <w:rFonts w:hint="eastAsia" w:ascii="仿宋_GB2312" w:hAnsi="仿宋_GB2312" w:eastAsia="仿宋_GB2312" w:cs="仿宋_GB2312"/>
          <w:color w:val="000000"/>
          <w:kern w:val="0"/>
          <w:sz w:val="32"/>
          <w:szCs w:val="32"/>
          <w:lang w:val="en-US" w:eastAsia="zh-CN"/>
        </w:rPr>
        <w:t>总结培训</w:t>
      </w:r>
      <w:r>
        <w:rPr>
          <w:rFonts w:hint="eastAsia" w:ascii="仿宋" w:hAnsi="仿宋" w:eastAsia="仿宋" w:cs="仿宋"/>
          <w:color w:val="333333"/>
          <w:kern w:val="0"/>
          <w:sz w:val="32"/>
          <w:szCs w:val="32"/>
          <w:shd w:val="clear" w:color="auto" w:fill="FFFFFF"/>
        </w:rPr>
        <w:t>工作。 </w:t>
      </w:r>
    </w:p>
    <w:p>
      <w:pPr>
        <w:pStyle w:val="2"/>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333333"/>
          <w:kern w:val="0"/>
          <w:sz w:val="32"/>
          <w:szCs w:val="32"/>
          <w:shd w:val="clear" w:color="auto" w:fill="FFFFFF"/>
          <w:lang w:val="en-US" w:eastAsia="zh-CN"/>
        </w:rPr>
      </w:pPr>
    </w:p>
    <w:sectPr>
      <w:pgSz w:w="11906" w:h="16838"/>
      <w:pgMar w:top="1134" w:right="1134" w:bottom="1134" w:left="1701" w:header="851" w:footer="992" w:gutter="0"/>
      <w:cols w:space="0" w:num="1"/>
      <w:rtlGutter w:val="0"/>
      <w:docGrid w:type="lines" w:linePitch="31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487AB33"/>
    <w:multiLevelType w:val="singleLevel"/>
    <w:tmpl w:val="2487AB33"/>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8"/>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E1ZjI5MDc1NGJmZDdhYzU2ZGNiYjk5M2JiMTA5YzEifQ=="/>
  </w:docVars>
  <w:rsids>
    <w:rsidRoot w:val="00CB1A17"/>
    <w:rsid w:val="00767AD1"/>
    <w:rsid w:val="00CB1A17"/>
    <w:rsid w:val="0BB767A2"/>
    <w:rsid w:val="12536EAC"/>
    <w:rsid w:val="15AB1B9C"/>
    <w:rsid w:val="16CC53EC"/>
    <w:rsid w:val="1C454B14"/>
    <w:rsid w:val="25940A78"/>
    <w:rsid w:val="2B643B12"/>
    <w:rsid w:val="2DBF7519"/>
    <w:rsid w:val="2FF3589D"/>
    <w:rsid w:val="32D64BE0"/>
    <w:rsid w:val="3970259D"/>
    <w:rsid w:val="413A1518"/>
    <w:rsid w:val="42F77B44"/>
    <w:rsid w:val="45807718"/>
    <w:rsid w:val="4B260E6C"/>
    <w:rsid w:val="4E417EEA"/>
    <w:rsid w:val="535C5CB7"/>
    <w:rsid w:val="58C930B8"/>
    <w:rsid w:val="604000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unhideWhenUsed/>
    <w:qFormat/>
    <w:uiPriority w:val="1"/>
  </w:style>
  <w:style w:type="table" w:default="1" w:styleId="3">
    <w:name w:val="Normal Table"/>
    <w:unhideWhenUsed/>
    <w:qFormat/>
    <w:uiPriority w:val="99"/>
    <w:tblPr>
      <w:tblCellMar>
        <w:top w:w="0" w:type="dxa"/>
        <w:left w:w="108" w:type="dxa"/>
        <w:bottom w:w="0" w:type="dxa"/>
        <w:right w:w="108" w:type="dxa"/>
      </w:tblCellMar>
    </w:tblPr>
  </w:style>
  <w:style w:type="paragraph" w:styleId="2">
    <w:name w:val="Body Text"/>
    <w:basedOn w:val="1"/>
    <w:qFormat/>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7177DD-CFE4-4FC4-9012-68711A43C66D}">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3</Pages>
  <Words>1407</Words>
  <Characters>1418</Characters>
  <Lines>14</Lines>
  <Paragraphs>4</Paragraphs>
  <TotalTime>4</TotalTime>
  <ScaleCrop>false</ScaleCrop>
  <LinksUpToDate>false</LinksUpToDate>
  <CharactersWithSpaces>1423</CharactersWithSpaces>
  <Application>WPS Office_11.1.0.12358_F1E327BC-269C-435d-A152-05C5408002CA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2017-03-07T01:11:00Z</dcterms:created>
  <dc:creator>User</dc:creator>
  <cp:lastModifiedBy>Lenovo</cp:lastModifiedBy>
  <cp:lastPrinted>2022-09-28T04:09:00Z</cp:lastPrinted>
  <dcterms:modified xsi:type="dcterms:W3CDTF">2022-09-29T03:57:04Z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8D574EB306924E3A8AA63142BAEAE71C</vt:lpwstr>
  </property>
</Properties>
</file>