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15" w:lineRule="atLeast"/>
        <w:ind w:right="0"/>
        <w:jc w:val="center"/>
        <w:textAlignment w:val="auto"/>
        <w:rPr>
          <w:rFonts w:hint="eastAsia" w:ascii="黑体" w:hAnsi="黑体" w:eastAsia="黑体" w:cs="黑体"/>
          <w:b w:val="0"/>
          <w:bCs w:val="0"/>
          <w:sz w:val="44"/>
          <w:szCs w:val="44"/>
          <w:lang w:val="en-US" w:eastAsia="zh-CN"/>
        </w:rPr>
      </w:pPr>
      <w:r>
        <w:rPr>
          <w:rFonts w:hint="eastAsia" w:ascii="黑体" w:hAnsi="黑体" w:eastAsia="黑体" w:cs="黑体"/>
          <w:b w:val="0"/>
          <w:bCs w:val="0"/>
          <w:sz w:val="44"/>
          <w:szCs w:val="44"/>
          <w:lang w:val="en-US" w:eastAsia="zh-CN"/>
        </w:rPr>
        <w:t>2022-2023学年度上学期园本培训计划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15" w:lineRule="atLeast"/>
        <w:ind w:right="0"/>
        <w:jc w:val="center"/>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正阳幼儿园</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一、指导思想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坚持以习近平新时代中国特色社会主义思想和习近平总书记关于教育的重要论述为指导，深入落实《关于全面深化新时代教师队伍建设改革的意见》、《绥化市加快推进教育现代化实施方案( 2020-2022 年)》等纲领性文件要求，及兰西县教师进修学校《兰西县2021-2022学年度下学期教师培训方案》具体要求，我园特制订此方案。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二、基本原则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1.坚持面向全员、突出骨干的原则。面向全体教师，深入开展全员精准培训，突出示范、引领作用。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创新培训模式，提高质量原则。积极以“相遇云端，教研同行”为主题，聚焦质量提升这一核心，以教学质量的提档升级，推动我园教师在五大领域教学上有更好更快发展。全面贯彻落实《幼儿园教育指导纲要》为目标，注重过程管理，强调教师的参与、合作与共享，促进教师专业成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三、总体目标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完成教师的全员培训任务，即包括县本培训及园本培训。</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培训对象：正阳幼儿园全体教师</w:t>
      </w:r>
    </w:p>
    <w:p>
      <w:pPr>
        <w:pStyle w:val="3"/>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五、培训方式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线上培训与线下实践相结合，理论学习与教学实践相结合。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六、培训时间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2022年9月15日-2022年12月15日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七、培训内容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1.教师实践：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2022年9月：说课赛课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2022年10月：活动设计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2022年11月：教学述评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2022年12月：课件制作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2.培训作业：</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（一）上传五大领域任一学科的说课稿及活动设计。此考核满分为15分，其中：优秀15-13分，良好12--9分，一般8-5分，未提交培训作业或提交不及时记作0分，提交作业截止时间2022年10月25日。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（二）制作五大领域任一学科的课件及阐述文稿，文稿</w:t>
      </w:r>
      <w:bookmarkStart w:id="0" w:name="_GoBack"/>
      <w:bookmarkEnd w:id="0"/>
      <w:r>
        <w:rPr>
          <w:rFonts w:hint="eastAsia" w:ascii="仿宋" w:hAnsi="仿宋" w:eastAsia="仿宋" w:cs="仿宋"/>
          <w:b w:val="0"/>
          <w:bCs w:val="0"/>
          <w:color w:val="000000" w:themeColor="text1"/>
          <w:sz w:val="32"/>
          <w:szCs w:val="32"/>
          <w:lang w:val="en-US" w:eastAsia="zh-CN"/>
          <w14:textFill>
            <w14:solidFill>
              <w14:schemeClr w14:val="tx1"/>
            </w14:solidFill>
          </w14:textFill>
        </w:rPr>
        <w:t>要体现制作课件的过程及采用的手段交一篇学习心得体会。此模块的考核满分为15分，其中：优秀15-13分，良好12--9分，一般8-5分，未提交培训作业或提交不及时记作0分提交作业截止时间2022年12月7日。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3.考核评价：参训教师准时参加活动，并按要求把说课稿及活动设计、心得体会等材料及时上交，活动结束将教师参加培训和教研活动的考勤记录情况整理、统计上交。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     八、保障措施</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1.加强领导。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成立培训领导小组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    组  长：平剑锋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副组长：王微微  路琦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成  员：各班教师</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2.落实责任。制定详实的校本培训计划，按计划有序开展培训活动，并做好学员的考评工作。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3.严明纪律。按计划有序有效开展好各项工作，按时间节点完成各自的工作任务。</w:t>
      </w:r>
    </w:p>
    <w:p>
      <w:pPr>
        <w:ind w:firstLine="480" w:firstLineChars="200"/>
        <w:rPr>
          <w:rFonts w:hint="eastAsia"/>
          <w:sz w:val="24"/>
          <w:szCs w:val="24"/>
          <w:lang w:val="en-US" w:eastAsia="zh-CN"/>
        </w:rPr>
      </w:pPr>
    </w:p>
    <w:p/>
    <w:sectPr>
      <w:headerReference r:id="rId3"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等线">
    <w:altName w:val="宋体"/>
    <w:panose1 w:val="00000000000000000000"/>
    <w:charset w:val="86"/>
    <w:family w:val="auto"/>
    <w:pitch w:val="default"/>
    <w:sig w:usb0="00000000" w:usb1="00000000" w:usb2="00000000" w:usb3="00000000" w:csb0="00040001" w:csb1="00000000"/>
  </w:font>
  <w:font w:name="字体管家胖小儿">
    <w:panose1 w:val="00020600040101010101"/>
    <w:charset w:val="86"/>
    <w:family w:val="auto"/>
    <w:pitch w:val="default"/>
    <w:sig w:usb0="A00002BF" w:usb1="18EF7CFA" w:usb2="00000016"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column">
                <wp:posOffset>8443595</wp:posOffset>
              </wp:positionH>
              <wp:positionV relativeFrom="paragraph">
                <wp:posOffset>-107315</wp:posOffset>
              </wp:positionV>
              <wp:extent cx="314325" cy="209550"/>
              <wp:effectExtent l="27305" t="13335" r="39370" b="24765"/>
              <wp:wrapNone/>
              <wp:docPr id="3" name="太阳形 3"/>
              <wp:cNvGraphicFramePr/>
              <a:graphic xmlns:a="http://schemas.openxmlformats.org/drawingml/2006/main">
                <a:graphicData uri="http://schemas.microsoft.com/office/word/2010/wordprocessingShape">
                  <wps:wsp>
                    <wps:cNvSpPr/>
                    <wps:spPr>
                      <a:xfrm>
                        <a:off x="0" y="0"/>
                        <a:ext cx="314325" cy="209550"/>
                      </a:xfrm>
                      <a:prstGeom prst="sun">
                        <a:avLst/>
                      </a:prstGeom>
                      <a:solidFill>
                        <a:srgbClr val="4472C4"/>
                      </a:solidFill>
                      <a:ln w="12700" cap="flat" cmpd="sng" algn="ctr">
                        <a:solidFill>
                          <a:srgbClr val="2F528F">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3" type="#_x0000_t183" style="position:absolute;left:0pt;margin-left:664.85pt;margin-top:-8.45pt;height:16.5pt;width:24.75pt;z-index:251661312;v-text-anchor:middle;mso-width-relative:page;mso-height-relative:page;" fillcolor="#4472C4" filled="t" stroked="t" coordsize="21600,21600" o:gfxdata="UEsDBAoAAAAAAIdO4kAAAAAAAAAAAAAAAAAEAAAAZHJzL1BLAwQUAAAACACHTuJAdBcxn9oAAAAM&#10;AQAADwAAAGRycy9kb3ducmV2LnhtbE2PTU/DMAyG70j8h8hI3La0nehoaToJJBAXDmwcdvSarOnW&#10;OF2TffDv8U7j5ld+9Ppxtbi4XpzMGDpPCtJpAsJQ43VHrYKf1fvkGUSISBp7T0bBrwmwqO/vKiy1&#10;P9O3OS1jK7iEQokKbIxDKWVorHEYpn4wxLutHx1GjmMr9YhnLne9zJIklw474gsWB/NmTbNfHp2C&#10;tQ2Z+8TVmnbpNj98fejD61NU6vEhTV5ARHOJNxiu+qwONTtt/JF0ED3nWVbMmVUwSfMCxBWZzYsM&#10;xIanPAVZV/L/E/UfUEsDBBQAAAAIAIdO4kBMId4akAIAACQFAAAOAAAAZHJzL2Uyb0RvYy54bWyt&#10;VL1u2zAQ3gv0HQjutWRZbhIjcmDYcFEgaAykRWeaIi0C/CtJW3afpHPRqWvnPk6GvkWPlJw4SYcM&#10;1UDd8Y738b674+XVXkm0Y84Loys8HOQYMU1NLfSmwp8+Lt+cY+QD0TWRRrMKH5jHV9PXry5bO2GF&#10;aYysmUMQRPtJayvchGAnWeZpwxTxA2OZBiM3TpEAqttktSMtRFcyK/L8bdYaV1tnKPMedhedEfcR&#10;3UsCGs4FZQtDt4rp0EV1TJIAKflGWI+n6bacMxpuOPcsIFlhyDSkFUBAXsc1m16SycYR2wjaX4G8&#10;5ApPclJEaAC9D7UggaCtE89CKUGd8YaHATUq6xJJjEAWw/wJN7cNsSzlAlR7e0+6/39h6YfdyiFR&#10;V3iEkSYKCn734+efb7/ufn9Ho0hPa/0EvG7tyvWaBzHmuudOxT9kgfaJ0sM9pWwfEIXN0bAcFWOM&#10;KJiK/GI8TpRnD4et8+EdMwpFocJ+2/FIdtc+AB54Hj0ilDdS1EshZVLcZj2XDu0IFLcsz4p5GS8M&#10;Rx65SY1aaPTiLIeiUwIty6FVQFQW0vZ6gxGRG5gFGlyq4aPT/hSkWI6L82Xn1JCaddDjHL4jcuf+&#10;/BYxiwXxTXckQcQjZKJEgHmSQlX4PAY6RpI6Wlnq4Z6LWIqO/CitTX2A2jnTNbW3dCkA5Jr4sCIO&#10;uhjShTkPN7BwaYAD00sYNcZ9/dd+9IfmAitGLUwF8PNlSxzDSL7X0HYXw7KMY5SUcnxWgOJOLetT&#10;i96quYHaDOFFsTSJ0T/Io8idUZ/hOZhFVDARTQG7q0SvzEM3rfCgUDabJTcYHUvCtb61NAaPPGkz&#10;2wbDReqZB3agDlGB4UkV6Qc9TuepnrweHrfp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HQXMZ/a&#10;AAAADAEAAA8AAAAAAAAAAQAgAAAAIgAAAGRycy9kb3ducmV2LnhtbFBLAQIUABQAAAAIAIdO4kBM&#10;Id4akAIAACQFAAAOAAAAAAAAAAEAIAAAACkBAABkcnMvZTJvRG9jLnhtbFBLBQYAAAAABgAGAFkB&#10;AAArBgAAAAA=&#10;" adj="5400">
              <v:fill on="t" focussize="0,0"/>
              <v:stroke weight="1pt" color="#203A68" miterlimit="8" joinstyle="miter"/>
              <v:imagedata o:title=""/>
              <o:lock v:ext="edit" aspectratio="f"/>
            </v:shape>
          </w:pict>
        </mc:Fallback>
      </mc:AlternateContent>
    </w:r>
    <w:r>
      <w:drawing>
        <wp:anchor distT="0" distB="0" distL="114300" distR="114300" simplePos="0" relativeHeight="251659264" behindDoc="0" locked="0" layoutInCell="1" allowOverlap="1">
          <wp:simplePos x="0" y="0"/>
          <wp:positionH relativeFrom="column">
            <wp:posOffset>8805545</wp:posOffset>
          </wp:positionH>
          <wp:positionV relativeFrom="paragraph">
            <wp:posOffset>-529590</wp:posOffset>
          </wp:positionV>
          <wp:extent cx="1266825" cy="1304925"/>
          <wp:effectExtent l="0" t="0" r="9525" b="9525"/>
          <wp:wrapSquare wrapText="bothSides"/>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1266825" cy="1304925"/>
                  </a:xfrm>
                  <a:prstGeom prst="rect">
                    <a:avLst/>
                  </a:prstGeom>
                  <a:noFill/>
                  <a:ln>
                    <a:noFill/>
                  </a:ln>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-244475</wp:posOffset>
              </wp:positionH>
              <wp:positionV relativeFrom="paragraph">
                <wp:posOffset>-69215</wp:posOffset>
              </wp:positionV>
              <wp:extent cx="314325" cy="209550"/>
              <wp:effectExtent l="27305" t="13335" r="39370" b="24765"/>
              <wp:wrapNone/>
              <wp:docPr id="2" name="太阳形 2"/>
              <wp:cNvGraphicFramePr/>
              <a:graphic xmlns:a="http://schemas.openxmlformats.org/drawingml/2006/main">
                <a:graphicData uri="http://schemas.microsoft.com/office/word/2010/wordprocessingShape">
                  <wps:wsp>
                    <wps:cNvSpPr/>
                    <wps:spPr>
                      <a:xfrm>
                        <a:off x="0" y="0"/>
                        <a:ext cx="314325" cy="209550"/>
                      </a:xfrm>
                      <a:prstGeom prst="sun">
                        <a:avLst/>
                      </a:prstGeom>
                      <a:solidFill>
                        <a:srgbClr val="4472C4"/>
                      </a:solidFill>
                      <a:ln w="12700" cap="flat" cmpd="sng" algn="ctr">
                        <a:solidFill>
                          <a:srgbClr val="2F528F">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3" type="#_x0000_t183" style="position:absolute;left:0pt;margin-left:-19.25pt;margin-top:-5.45pt;height:16.5pt;width:24.75pt;z-index:251660288;v-text-anchor:middle;mso-width-relative:page;mso-height-relative:page;" fillcolor="#4472C4" filled="t" stroked="t" coordsize="21600,21600" o:gfxdata="UEsDBAoAAAAAAIdO4kAAAAAAAAAAAAAAAAAEAAAAZHJzL1BLAwQUAAAACACHTuJATpW3e9cAAAAJ&#10;AQAADwAAAGRycy9kb3ducmV2LnhtbE2PTU/DMAyG70j8h8hI3LYkRZtGaToJJBAXDmwcdswaryk0&#10;TtdkH/x7vBO72fKj189bLc+hF0ccUxfJgJ4qEEhNdB21Br7Wr5MFiJQtOdtHQgO/mGBZ395UtnTx&#10;RJ94XOVWcAil0hrwOQ+llKnxGGyaxgGJb7s4Bpt5HVvpRnvi8NDLQqm5DLYj/uDtgC8em5/VIRjY&#10;+FSEd7ve0Lfezfcfb27/PMvG3N9p9QQi4zn/w3DRZ3Wo2WkbD+SS6A1MHhYzRnnQ6hHEhdBcbmug&#10;KDTIupLXDeo/UEsDBBQAAAAIAIdO4kAmfmcQkAIAACQFAAAOAAAAZHJzL2Uyb0RvYy54bWytVL1u&#10;2zAQ3gv0HQjujWRFbhIjcmDYcFEgaAKkReczRVkE+FeStpw+SeeiU9fOfZwMfYseKTlxkg4ZqoG6&#10;4x3v4313x/OLnZJky50XRld0dJRTwjUztdDrin76uHxzSokPoGuQRvOK3nJPL6avX513dsIL0xpZ&#10;c0cwiPaTzla0DcFOssyzlivwR8ZyjcbGOAUBVbfOagcdRlcyK/L8bdYZV1tnGPcedxe9kQ4R3UsC&#10;mqYRjC8M2yiuQx/VcQkBU/KtsJ5O022bhrNw1TSeByIripmGtCIIyqu4ZtNzmKwd2Faw4Qrwkis8&#10;yUmB0Ah6H2oBAcjGiWehlGDOeNOEI2ZU1ieSGMEsRvkTbm5asDzlglR7e0+6/39h2YfttSOirmhB&#10;iQaFBb/78fPPt193v7+TItLTWT9Brxt77QbNoxhz3TVOxT9mQXaJ0tt7SvkuEIabx6PyuBhTwtBU&#10;5GfjcaI8ezhsnQ/vuFEkChX1m55H2F76gHjoufeIUN5IUS+FlElx69VcOrIFLG5ZnhTzMl4Yjzxy&#10;k5p02OjFSY5FZ4At22CroKgspu31mhKQa5wFFlyq4aPT/hCkWI6L02Xv1ELNe+hxjt8euXd/fouY&#10;xQJ82x9JEPEITJQIOE9SqIqexkD7SFJHK089PHARS9GTH6WVqW+xds70Te0tWwoEuQQfrsFhF2O6&#10;OOfhCpdGGuTADBIlrXFf/7Uf/bG50EpJh1OB/HzZgOOUyPca2+5sVJZxjJJSjk8KVNyhZXVo0Rs1&#10;N1ibEb4oliUx+ge5Fxtn1Gd8DmYRFU2gGWL3lRiUeeinFR8Uxmez5IajYyFc6hvLYvDIkzazTTCN&#10;SD3zwA7WISo4PKkiw6DH6TzUk9fD4zb9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E6Vt3vXAAAA&#10;CQEAAA8AAAAAAAAAAQAgAAAAIgAAAGRycy9kb3ducmV2LnhtbFBLAQIUABQAAAAIAIdO4kAmfmcQ&#10;kAIAACQFAAAOAAAAAAAAAAEAIAAAACYBAABkcnMvZTJvRG9jLnhtbFBLBQYAAAAABgAGAFkBAAAo&#10;BgAAAAA=&#10;" adj="5400">
              <v:fill on="t" focussize="0,0"/>
              <v:stroke weight="1pt" color="#203A68" miterlimit="8" joinstyle="miter"/>
              <v:imagedata o:title=""/>
              <o:lock v:ext="edit" aspectratio="f"/>
            </v:shape>
          </w:pict>
        </mc:Fallback>
      </mc:AlternateContent>
    </w:r>
    <w:r>
      <w:tab/>
    </w:r>
    <w:r>
      <w:rPr>
        <w:rFonts w:hint="eastAsia"/>
        <w:sz w:val="21"/>
        <w:szCs w:val="21"/>
      </w:rPr>
      <w:t>把爱带给每位学生</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6959AD"/>
    <w:multiLevelType w:val="singleLevel"/>
    <w:tmpl w:val="756959A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3NmRiODBjYTI5Yzc2ODc3ZmZkMDRkZDJjMTZkZGUifQ=="/>
  </w:docVars>
  <w:rsids>
    <w:rsidRoot w:val="00000000"/>
    <w:rsid w:val="1C914592"/>
    <w:rsid w:val="7C284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微软雅黑"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eader"/>
    <w:basedOn w:val="1"/>
    <w:unhideWhenUsed/>
    <w:uiPriority w:val="99"/>
    <w:pPr>
      <w:pBdr>
        <w:bottom w:val="single" w:color="auto" w:sz="6" w:space="1"/>
      </w:pBdr>
      <w:tabs>
        <w:tab w:val="center" w:pos="4153"/>
        <w:tab w:val="right" w:pos="8306"/>
      </w:tabs>
      <w:snapToGrid w:val="0"/>
      <w:jc w:val="center"/>
    </w:pPr>
    <w:rPr>
      <w:sz w:val="18"/>
      <w:szCs w:val="18"/>
    </w:r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10</CharactersWithSpaces>
  <Application>WPS Office_11.1.0.12156_F1E327BC-269C-435d-A152-05C5408002CA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Admin</cp:lastModifiedBy>
  <dcterms:modified xsi:type="dcterms:W3CDTF">2022-09-29T08:27:28Z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42406D52B41B40FD86DCA930FE20611C</vt:lpwstr>
  </property>
</Properties>
</file>