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2C5" w:rsidRDefault="002412C5" w:rsidP="002412C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Style w:val="a4"/>
          <w:rFonts w:ascii="微软雅黑" w:eastAsia="微软雅黑" w:hAnsi="微软雅黑" w:hint="eastAsia"/>
          <w:color w:val="FF2941"/>
          <w:spacing w:val="8"/>
          <w:sz w:val="27"/>
          <w:szCs w:val="27"/>
        </w:rPr>
        <w:t>《侧向滑步推实心球》教学设计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b/>
          <w:bCs/>
          <w:color w:val="FF2941"/>
          <w:spacing w:val="8"/>
          <w:sz w:val="27"/>
          <w:szCs w:val="27"/>
        </w:rPr>
        <w:br/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Style w:val="a4"/>
          <w:rFonts w:ascii="微软雅黑" w:eastAsia="微软雅黑" w:hAnsi="微软雅黑" w:hint="eastAsia"/>
          <w:color w:val="222222"/>
          <w:spacing w:val="8"/>
          <w:sz w:val="23"/>
          <w:szCs w:val="23"/>
        </w:rPr>
        <w:t>一、教学目标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【知识与技能】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能够说出侧向滑步推实心球的动作要点，所有学生能完成侧向滑步推实心球的动作。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【过程与方法】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通过推实心球对学生的力量进行提升，通过推实心球的发力提高学生的身体协调能力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【情感态度与价值观】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培养相互鼓励、勇敢、不怕困难，勇于进取的心理素质和体育精神。</w:t>
      </w:r>
    </w:p>
    <w:p w:rsidR="004D2F6E" w:rsidRDefault="004D2F6E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 w:hint="eastAsia"/>
          <w:b/>
          <w:bCs/>
          <w:color w:val="222222"/>
          <w:spacing w:val="8"/>
          <w:sz w:val="23"/>
          <w:szCs w:val="23"/>
        </w:rPr>
      </w:pPr>
      <w:r>
        <w:rPr>
          <w:rFonts w:ascii="微软雅黑" w:eastAsia="微软雅黑" w:hAnsi="微软雅黑" w:hint="eastAsia"/>
          <w:b/>
          <w:bCs/>
          <w:color w:val="222222"/>
          <w:spacing w:val="8"/>
          <w:sz w:val="23"/>
          <w:szCs w:val="23"/>
        </w:rPr>
        <w:t>[安全要求]</w:t>
      </w:r>
    </w:p>
    <w:p w:rsidR="004D2F6E" w:rsidRDefault="004D2F6E" w:rsidP="004D2F6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480" w:lineRule="atLeast"/>
        <w:ind w:right="120"/>
        <w:jc w:val="both"/>
        <w:rPr>
          <w:rFonts w:ascii="微软雅黑" w:eastAsia="微软雅黑" w:hAnsi="微软雅黑" w:hint="eastAsia"/>
          <w:b/>
          <w:bCs/>
          <w:color w:val="222222"/>
          <w:spacing w:val="8"/>
          <w:sz w:val="23"/>
          <w:szCs w:val="23"/>
        </w:rPr>
      </w:pPr>
      <w:r>
        <w:rPr>
          <w:rFonts w:ascii="微软雅黑" w:eastAsia="微软雅黑" w:hAnsi="微软雅黑" w:hint="eastAsia"/>
          <w:b/>
          <w:bCs/>
          <w:color w:val="222222"/>
          <w:spacing w:val="8"/>
          <w:sz w:val="23"/>
          <w:szCs w:val="23"/>
        </w:rPr>
        <w:t>确保面前无人投掷前确保投掷区没有人和物。</w:t>
      </w:r>
    </w:p>
    <w:p w:rsidR="002412C5" w:rsidRDefault="004D2F6E" w:rsidP="004D2F6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480" w:lineRule="atLeast"/>
        <w:ind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b/>
          <w:bCs/>
          <w:color w:val="222222"/>
          <w:spacing w:val="8"/>
          <w:sz w:val="23"/>
          <w:szCs w:val="23"/>
        </w:rPr>
        <w:t>统一行动：听指挥</w:t>
      </w:r>
      <w:r w:rsidR="002412C5">
        <w:rPr>
          <w:rFonts w:ascii="微软雅黑" w:eastAsia="微软雅黑" w:hAnsi="微软雅黑" w:hint="eastAsia"/>
          <w:b/>
          <w:bCs/>
          <w:color w:val="222222"/>
          <w:spacing w:val="8"/>
          <w:sz w:val="23"/>
          <w:szCs w:val="23"/>
        </w:rPr>
        <w:br/>
      </w:r>
      <w:bookmarkStart w:id="0" w:name="_GoBack"/>
      <w:bookmarkEnd w:id="0"/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Style w:val="a4"/>
          <w:rFonts w:ascii="微软雅黑" w:eastAsia="微软雅黑" w:hAnsi="微软雅黑" w:hint="eastAsia"/>
          <w:color w:val="222222"/>
          <w:spacing w:val="8"/>
          <w:sz w:val="23"/>
          <w:szCs w:val="23"/>
        </w:rPr>
        <w:t>二、教学重难点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【重点】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最后用力的顺序和出手速度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【难点】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投掷过程中会出现连贯性不好，发力效果不佳</w:t>
      </w: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br/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Style w:val="a4"/>
          <w:rFonts w:ascii="微软雅黑" w:eastAsia="微软雅黑" w:hAnsi="微软雅黑" w:hint="eastAsia"/>
          <w:color w:val="222222"/>
          <w:spacing w:val="8"/>
          <w:sz w:val="23"/>
          <w:szCs w:val="23"/>
        </w:rPr>
        <w:lastRenderedPageBreak/>
        <w:t>三、教学过程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  <w:u w:val="single"/>
        </w:rPr>
        <w:t>(</w:t>
      </w:r>
      <w:proofErr w:type="gramStart"/>
      <w:r>
        <w:rPr>
          <w:rFonts w:ascii="微软雅黑" w:eastAsia="微软雅黑" w:hAnsi="微软雅黑" w:hint="eastAsia"/>
          <w:color w:val="222222"/>
          <w:spacing w:val="8"/>
          <w:sz w:val="23"/>
          <w:szCs w:val="23"/>
          <w:u w:val="single"/>
        </w:rPr>
        <w:t>一</w:t>
      </w:r>
      <w:proofErr w:type="gramEnd"/>
      <w:r>
        <w:rPr>
          <w:rFonts w:ascii="微软雅黑" w:eastAsia="微软雅黑" w:hAnsi="微软雅黑" w:hint="eastAsia"/>
          <w:color w:val="222222"/>
          <w:spacing w:val="8"/>
          <w:sz w:val="23"/>
          <w:szCs w:val="23"/>
          <w:u w:val="single"/>
        </w:rPr>
        <w:t>)开始部分(3分钟)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1.课堂常规：体委整队，报告人数，师生问好，教师简要介绍教学内容，检查服装，安排见习生。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组织教学：四列横队。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要求：快、静、齐。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  <w:u w:val="single"/>
        </w:rPr>
        <w:t>(二)准备部分(7分钟)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1.反口令练习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方法：通过老师下达队列基本口令，学生做出相反方向的动作。口令下达由慢到快，练习学生的反应能力，做错的同学做5个俯卧撑。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2.徒手操：老师喊节拍带领依次活动头部、肩部、胸部、髋关节、膝关节、手腕脚踝、压肩、压腿。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组织教学：四列横队体操队形，教师边做示范，边提示动作要领，语言激励学生，及时表扬鼓励。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要求：节拍准确，动作到位，有节奏感。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br/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  <w:u w:val="single"/>
        </w:rPr>
        <w:t>(三)基本部分(30分钟)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1.导入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lastRenderedPageBreak/>
        <w:t>找出班级公认有力量的同学随意推实心球，记录距离，在找一名普通同学推实心球，同样记录距离，然后向同学提问，第二名同学能否超越第一名同学，带着问题和同学的好奇心来开始这节课。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2.示范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教师进行侧面示范。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组织教学：四列横队，八字形分开。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3.讲解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动作要点：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以右手为例，身体转向右侧，双脚开立宽于肩，右手持球，注意五指将球托起，手心为空，将球顶在右侧锁骨窝处。预摆时重心移动到右脚，屈膝，左臂自然下垂，全身放松，发力时蹬地滑步、转体、挺身、推球、拨指，注意出手的初速度与角度，角度在45度。记住动作要点口诀：蹬、转、挺、推、拨。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br/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4.练习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(1)滑步练习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练习方法：组织学生成体操队形散开，听老师1、2口令进行原地滑步练习，1为准备，2为滑步。经过多次练习，形成肌肉记忆，加强身体协调能力。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纠错：个别学生会出现滑步不协调，动作生硬，纠正蹬地与滑步的配合。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组织教学：体操队形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(2)整体进行无球练习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lastRenderedPageBreak/>
        <w:t>练习方法：进行整体的无球动作练习，使学生上下完整配合，形成连贯性。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纠错：学生会出现忘记挺身，和出手角度不对的问题，要对这些问题及时纠正。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组织教学：体操队形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(3)进行实心球练习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练习方法：小组形式进行练习，注意动作，对动作加深肌肉记忆。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纠错：学生会出现出手角度过大的问题，及时纠正。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组织教学：分组进行成绩比赛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(4)持球练习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练习方法：以小组为单位进行练习，通过学习进行实际练习，学会动作。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纠错：在投掷过程中会出现连贯性不好，及时纠正错误，先想</w:t>
      </w:r>
      <w:proofErr w:type="gramStart"/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好动作</w:t>
      </w:r>
      <w:proofErr w:type="gramEnd"/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要领然后进行动作的完成。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组织教学：小组练习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br/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5.检验</w:t>
      </w:r>
      <w:proofErr w:type="gramStart"/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—解决</w:t>
      </w:r>
      <w:proofErr w:type="gramEnd"/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开始时的问题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proofErr w:type="gramStart"/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让开始</w:t>
      </w:r>
      <w:proofErr w:type="gramEnd"/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时第二名同学再次进行投掷，发现距离大大提高。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评价：推实心球不仅要力量更要技术。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  <w:u w:val="single"/>
        </w:rPr>
        <w:br/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  <w:u w:val="single"/>
        </w:rPr>
        <w:t>(四)结束部分(5分钟)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1.放松活动—两人互相抖动双臂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lastRenderedPageBreak/>
        <w:t>组织教学：四列横队体操队形，两两相对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要求：放松活动，相互放松对方双臂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2.课堂小结：教师总结学练情况，表扬先进，激励全体学生。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3.宣布下课、师生再见、回收器材。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br/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Style w:val="a4"/>
          <w:rFonts w:ascii="微软雅黑" w:eastAsia="微软雅黑" w:hAnsi="微软雅黑" w:hint="eastAsia"/>
          <w:color w:val="222222"/>
          <w:spacing w:val="8"/>
          <w:sz w:val="23"/>
          <w:szCs w:val="23"/>
        </w:rPr>
        <w:t>四、场地器材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实心球20个，米尺，口哨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br/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Style w:val="a4"/>
          <w:rFonts w:ascii="微软雅黑" w:eastAsia="微软雅黑" w:hAnsi="微软雅黑" w:hint="eastAsia"/>
          <w:color w:val="222222"/>
          <w:spacing w:val="8"/>
          <w:sz w:val="23"/>
          <w:szCs w:val="23"/>
        </w:rPr>
        <w:t>五、预计负荷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t>练习密度：35%左右;平均心率：120次/分;运动强度：中等。</w:t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222222"/>
          <w:spacing w:val="8"/>
          <w:sz w:val="23"/>
          <w:szCs w:val="23"/>
        </w:rPr>
        <w:br/>
      </w:r>
    </w:p>
    <w:p w:rsidR="002412C5" w:rsidRDefault="002412C5" w:rsidP="002412C5">
      <w:pPr>
        <w:pStyle w:val="a3"/>
        <w:shd w:val="clear" w:color="auto" w:fill="FFFFFF"/>
        <w:spacing w:before="0" w:beforeAutospacing="0" w:after="0" w:afterAutospacing="0" w:line="480" w:lineRule="atLeast"/>
        <w:ind w:left="120" w:right="120"/>
        <w:jc w:val="both"/>
        <w:rPr>
          <w:rFonts w:ascii="微软雅黑" w:eastAsia="微软雅黑" w:hAnsi="微软雅黑"/>
          <w:color w:val="222222"/>
          <w:spacing w:val="8"/>
          <w:sz w:val="26"/>
          <w:szCs w:val="26"/>
        </w:rPr>
      </w:pPr>
      <w:r>
        <w:rPr>
          <w:rStyle w:val="a4"/>
          <w:rFonts w:ascii="微软雅黑" w:eastAsia="微软雅黑" w:hAnsi="微软雅黑" w:hint="eastAsia"/>
          <w:color w:val="222222"/>
          <w:spacing w:val="8"/>
          <w:sz w:val="23"/>
          <w:szCs w:val="23"/>
        </w:rPr>
        <w:t>六、课后反思</w:t>
      </w:r>
    </w:p>
    <w:p w:rsidR="00CE086A" w:rsidRDefault="00CE086A"/>
    <w:sectPr w:rsidR="00CE08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E56923"/>
    <w:multiLevelType w:val="hybridMultilevel"/>
    <w:tmpl w:val="2270862C"/>
    <w:lvl w:ilvl="0" w:tplc="79C6FECA">
      <w:start w:val="1"/>
      <w:numFmt w:val="decimal"/>
      <w:lvlText w:val="%1、"/>
      <w:lvlJc w:val="left"/>
      <w:pPr>
        <w:ind w:left="8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C80"/>
    <w:rsid w:val="002412C5"/>
    <w:rsid w:val="004D2F6E"/>
    <w:rsid w:val="00C17C80"/>
    <w:rsid w:val="00CE0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412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412C5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2412C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412C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412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412C5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2412C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412C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0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2023-02-22T09:21:00Z</dcterms:created>
  <dcterms:modified xsi:type="dcterms:W3CDTF">2023-02-28T08:34:00Z</dcterms:modified>
</cp:coreProperties>
</file>