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75" w:tblpY="247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680"/>
        <w:gridCol w:w="1425"/>
        <w:gridCol w:w="3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20" w:type="dxa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时间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姓名</w:t>
            </w:r>
          </w:p>
        </w:tc>
        <w:tc>
          <w:tcPr>
            <w:tcW w:w="1425" w:type="dxa"/>
          </w:tcPr>
          <w:p>
            <w:pPr>
              <w:jc w:val="center"/>
              <w:rPr>
                <w:sz w:val="36"/>
                <w:szCs w:val="36"/>
                <w:vertAlign w:val="baseline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学科</w:t>
            </w:r>
          </w:p>
        </w:tc>
        <w:tc>
          <w:tcPr>
            <w:tcW w:w="3113" w:type="dxa"/>
          </w:tcPr>
          <w:p>
            <w:pPr>
              <w:jc w:val="center"/>
              <w:rPr>
                <w:sz w:val="36"/>
                <w:szCs w:val="36"/>
                <w:vertAlign w:val="baseline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020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第一周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3.20-3.24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eastAsia="zh-CN"/>
              </w:rPr>
              <w:t>）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eastAsia="zh-CN"/>
              </w:rPr>
              <w:t>孟令鑫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eastAsia="zh-CN"/>
              </w:rPr>
              <w:t>艺术</w:t>
            </w:r>
          </w:p>
        </w:tc>
        <w:tc>
          <w:tcPr>
            <w:tcW w:w="3113" w:type="dxa"/>
          </w:tcPr>
          <w:p>
            <w:pPr>
              <w:jc w:val="center"/>
              <w:rPr>
                <w:sz w:val="30"/>
                <w:szCs w:val="30"/>
                <w:vertAlign w:val="baseline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《树叶和毛毛虫》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020" w:type="dxa"/>
            <w:vMerge w:val="continue"/>
            <w:tcBorders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680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魏冬雪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val="en-US" w:eastAsia="zh-CN"/>
              </w:rPr>
              <w:t>社会</w:t>
            </w:r>
          </w:p>
        </w:tc>
        <w:tc>
          <w:tcPr>
            <w:tcW w:w="311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《不要去这里玩》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02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第二周</w:t>
            </w:r>
            <w:r>
              <w:rPr>
                <w:rFonts w:hint="eastAsia" w:asciiTheme="minorEastAsia" w:hAnsi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  <w:t>（3.27-3.31）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张玲玉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科学</w:t>
            </w:r>
          </w:p>
        </w:tc>
        <w:tc>
          <w:tcPr>
            <w:tcW w:w="311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《谁轻谁重》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020" w:type="dxa"/>
            <w:vMerge w:val="continue"/>
            <w:tcBorders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王焱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语言</w:t>
            </w:r>
          </w:p>
        </w:tc>
        <w:tc>
          <w:tcPr>
            <w:tcW w:w="3113" w:type="dxa"/>
            <w:vAlign w:val="center"/>
          </w:tcPr>
          <w:p>
            <w:pPr>
              <w:ind w:firstLine="30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《我配对》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202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第三周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4.3-4.7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eastAsia="zh-CN"/>
              </w:rPr>
              <w:t>）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张洋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val="en-US" w:eastAsia="zh-CN"/>
              </w:rPr>
              <w:t>语言</w:t>
            </w:r>
          </w:p>
        </w:tc>
        <w:tc>
          <w:tcPr>
            <w:tcW w:w="3113" w:type="dxa"/>
            <w:vAlign w:val="center"/>
          </w:tcPr>
          <w:p>
            <w:pPr>
              <w:ind w:firstLine="30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《桃花瓣儿》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020" w:type="dxa"/>
            <w:vMerge w:val="continue"/>
            <w:tcBorders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谈秋思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艺术</w:t>
            </w:r>
          </w:p>
        </w:tc>
        <w:tc>
          <w:tcPr>
            <w:tcW w:w="3113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  <w:t>《鱼儿好朋友》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020" w:type="dxa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第四周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(4.10-4.14)</w:t>
            </w:r>
          </w:p>
        </w:tc>
        <w:tc>
          <w:tcPr>
            <w:tcW w:w="1680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lang w:val="en-US" w:eastAsia="zh-CN"/>
              </w:rPr>
              <w:t>孙红畅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val="en-US" w:eastAsia="zh-CN"/>
              </w:rPr>
              <w:t>健康</w:t>
            </w:r>
          </w:p>
        </w:tc>
        <w:tc>
          <w:tcPr>
            <w:tcW w:w="311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《爱护鼻子》</w:t>
            </w:r>
          </w:p>
        </w:tc>
      </w:tr>
    </w:tbl>
    <w:p>
      <w:pPr>
        <w:jc w:val="center"/>
        <w:rPr>
          <w:rFonts w:hint="eastAsia" w:eastAsiaTheme="minor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>顺达幼儿园周进度表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OTAzNjZjMDZiZTViYmZmMzg1MWNjYzZjYzM4YmUifQ=="/>
  </w:docVars>
  <w:rsids>
    <w:rsidRoot w:val="00000000"/>
    <w:rsid w:val="385C02F9"/>
    <w:rsid w:val="4E6879C7"/>
    <w:rsid w:val="4EA1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2</TotalTime>
  <ScaleCrop>false</ScaleCrop>
  <LinksUpToDate>false</LinksUpToDate>
  <CharactersWithSpaces>108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爱笑的小仙女</cp:lastModifiedBy>
  <dcterms:modified xsi:type="dcterms:W3CDTF">2023-03-23T08:42:27Z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CBE7FBE84C5D4208B5BD548DBD4D8DAE</vt:lpwstr>
  </property>
</Properties>
</file>