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方正小标宋简体" w:eastAsia="方正小标宋简体" w:hAnsi="方正小标宋简体" w:cs="方正小标宋简体" w:hint="eastAsia"/>
          <w:sz w:val="32"/>
          <w:szCs w:val="32"/>
          <w:lang w:val="en-US" w:eastAsia="zh-CN"/>
        </w:rPr>
      </w:pPr>
      <w:r>
        <w:rPr>
          <w:rFonts w:ascii="方正小标宋简体" w:eastAsia="方正小标宋简体" w:hAnsi="方正小标宋简体" w:cs="方正小标宋简体" w:hint="eastAsia"/>
          <w:sz w:val="32"/>
          <w:szCs w:val="32"/>
        </w:rPr>
        <w:drawing>
          <wp:anchor simplePos="0" relativeHeight="251658240" behindDoc="0" locked="0" layoutInCell="1" allowOverlap="1">
            <wp:simplePos x="0" y="0"/>
            <wp:positionH relativeFrom="page">
              <wp:posOffset>10756900</wp:posOffset>
            </wp:positionH>
            <wp:positionV relativeFrom="topMargin">
              <wp:posOffset>10782300</wp:posOffset>
            </wp:positionV>
            <wp:extent cx="254000" cy="3810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37572" name=""/>
                    <pic:cNvPicPr>
                      <a:picLocks noChangeAspect="1"/>
                    </pic:cNvPicPr>
                  </pic:nvPicPr>
                  <pic:blipFill>
                    <a:blip xmlns:r="http://schemas.openxmlformats.org/officeDocument/2006/relationships" r:embed="rId4"/>
                    <a:stretch>
                      <a:fillRect/>
                    </a:stretch>
                  </pic:blipFill>
                  <pic:spPr>
                    <a:xfrm>
                      <a:off x="0" y="0"/>
                      <a:ext cx="254000" cy="381000"/>
                    </a:xfrm>
                    <a:prstGeom prst="rect">
                      <a:avLst/>
                    </a:prstGeom>
                  </pic:spPr>
                </pic:pic>
              </a:graphicData>
            </a:graphic>
          </wp:anchor>
        </w:drawing>
      </w:r>
      <w:r>
        <w:rPr>
          <w:rFonts w:ascii="方正小标宋简体" w:eastAsia="方正小标宋简体" w:hAnsi="方正小标宋简体" w:cs="方正小标宋简体" w:hint="eastAsia"/>
          <w:sz w:val="32"/>
          <w:szCs w:val="32"/>
        </w:rPr>
        <w:t xml:space="preserve">第 </w:t>
      </w:r>
      <w:r>
        <w:rPr>
          <w:rFonts w:ascii="方正小标宋简体" w:eastAsia="方正小标宋简体" w:hAnsi="方正小标宋简体" w:cs="方正小标宋简体" w:hint="eastAsia"/>
          <w:sz w:val="32"/>
          <w:szCs w:val="32"/>
          <w:lang w:val="en-US" w:eastAsia="zh-CN"/>
        </w:rPr>
        <w:t xml:space="preserve">七 </w:t>
      </w:r>
      <w:r>
        <w:rPr>
          <w:rFonts w:ascii="方正小标宋简体" w:eastAsia="方正小标宋简体" w:hAnsi="方正小标宋简体" w:cs="方正小标宋简体" w:hint="eastAsia"/>
          <w:sz w:val="32"/>
          <w:szCs w:val="32"/>
        </w:rPr>
        <w:t xml:space="preserve">章  </w:t>
      </w:r>
      <w:r>
        <w:rPr>
          <w:rFonts w:ascii="方正小标宋简体" w:eastAsia="方正小标宋简体" w:hAnsi="方正小标宋简体" w:cs="方正小标宋简体" w:hint="eastAsia"/>
          <w:sz w:val="32"/>
          <w:szCs w:val="32"/>
          <w:lang w:val="en-US" w:eastAsia="zh-CN"/>
        </w:rPr>
        <w:t>我们邻近的地区和国家</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楷体_GB2312" w:eastAsia="楷体_GB2312" w:hAnsi="楷体_GB2312" w:cs="楷体_GB2312" w:hint="eastAsia"/>
          <w:b/>
          <w:bCs w:val="0"/>
          <w:sz w:val="28"/>
          <w:szCs w:val="28"/>
          <w:lang w:val="en-US" w:eastAsia="zh-CN"/>
        </w:rPr>
      </w:pPr>
      <w:r>
        <w:rPr>
          <w:rFonts w:ascii="楷体_GB2312" w:eastAsia="楷体_GB2312" w:hAnsi="楷体_GB2312" w:cs="楷体_GB2312" w:hint="eastAsia"/>
          <w:b/>
          <w:bCs w:val="0"/>
          <w:sz w:val="28"/>
          <w:szCs w:val="28"/>
        </w:rPr>
        <w:t>第</w:t>
      </w:r>
      <w:r>
        <w:rPr>
          <w:rFonts w:ascii="楷体_GB2312" w:eastAsia="楷体_GB2312" w:hAnsi="楷体_GB2312" w:cs="楷体_GB2312" w:hint="eastAsia"/>
          <w:b/>
          <w:bCs w:val="0"/>
          <w:sz w:val="28"/>
          <w:szCs w:val="28"/>
          <w:lang w:val="en-US" w:eastAsia="zh-CN"/>
        </w:rPr>
        <w:t>一</w:t>
      </w:r>
      <w:r>
        <w:rPr>
          <w:rFonts w:ascii="楷体_GB2312" w:eastAsia="楷体_GB2312" w:hAnsi="楷体_GB2312" w:cs="楷体_GB2312" w:hint="eastAsia"/>
          <w:b/>
          <w:bCs w:val="0"/>
          <w:sz w:val="28"/>
          <w:szCs w:val="28"/>
        </w:rPr>
        <w:t>节</w:t>
      </w:r>
      <w:r>
        <w:rPr>
          <w:rFonts w:ascii="楷体_GB2312" w:eastAsia="楷体_GB2312" w:hAnsi="楷体_GB2312" w:cs="楷体_GB2312" w:hint="eastAsia"/>
          <w:b/>
          <w:bCs w:val="0"/>
          <w:sz w:val="28"/>
          <w:szCs w:val="28"/>
          <w:lang w:val="en-US" w:eastAsia="zh-CN"/>
        </w:rPr>
        <w:t xml:space="preserve"> </w:t>
      </w:r>
      <w:r>
        <w:rPr>
          <w:rFonts w:ascii="楷体_GB2312" w:eastAsia="楷体_GB2312" w:hAnsi="楷体_GB2312" w:cs="楷体_GB2312" w:hint="eastAsia"/>
          <w:b/>
          <w:bCs w:val="0"/>
          <w:sz w:val="28"/>
          <w:szCs w:val="28"/>
        </w:rPr>
        <w:t xml:space="preserve"> 东南亚</w:t>
      </w:r>
    </w:p>
    <w:p>
      <w:pPr>
        <w:keepNext w:val="0"/>
        <w:keepLines w:val="0"/>
        <w:pageBreakBefore w:val="0"/>
        <w:widowControl w:val="0"/>
        <w:kinsoku/>
        <w:wordWrap/>
        <w:overflowPunct/>
        <w:topLinePunct w:val="0"/>
        <w:autoSpaceDE/>
        <w:autoSpaceDN/>
        <w:bidi w:val="0"/>
        <w:adjustRightInd/>
        <w:snapToGrid/>
        <w:spacing w:line="240" w:lineRule="auto"/>
        <w:ind w:firstLine="6580" w:firstLineChars="2350"/>
        <w:textAlignment w:val="auto"/>
        <w:rPr>
          <w:rFonts w:ascii="仿宋_GB2312" w:eastAsia="仿宋_GB2312" w:hAnsi="仿宋_GB2312" w:cs="仿宋_GB2312" w:hint="eastAsia"/>
          <w:b/>
          <w:bCs w:val="0"/>
          <w:sz w:val="28"/>
          <w:szCs w:val="28"/>
        </w:rPr>
      </w:pPr>
      <w:r>
        <w:rPr>
          <w:rFonts w:ascii="仿宋_GB2312" w:eastAsia="仿宋_GB2312" w:hAnsi="仿宋_GB2312" w:cs="仿宋_GB2312" w:hint="eastAsia"/>
          <w:b/>
          <w:bCs w:val="0"/>
          <w:sz w:val="28"/>
          <w:szCs w:val="28"/>
        </w:rPr>
        <w:t>第一课时</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黑体" w:eastAsia="黑体" w:hAnsi="黑体" w:cs="黑体" w:hint="eastAsia"/>
          <w:sz w:val="24"/>
          <w:szCs w:val="24"/>
        </w:rPr>
      </w:pPr>
      <w:r>
        <w:rPr>
          <w:rFonts w:ascii="黑体" w:eastAsia="黑体" w:hAnsi="黑体" w:cs="黑体" w:hint="eastAsia"/>
          <w:sz w:val="24"/>
          <w:szCs w:val="24"/>
        </w:rPr>
        <w:t>一、教学目标</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（一）知识与技能</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1、了解东南亚处东方</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十字路口</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的重要地理位置；</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2、两种热带气候的特点及对农业生产的影响；主要农作物及分布；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lang w:val="en-US" w:eastAsia="zh-CN"/>
        </w:rPr>
        <w:t>3</w:t>
      </w:r>
      <w:r>
        <w:rPr>
          <w:rFonts w:ascii="仿宋_GB2312" w:eastAsia="仿宋_GB2312" w:hAnsi="仿宋_GB2312" w:cs="仿宋_GB2312" w:hint="eastAsia"/>
          <w:sz w:val="24"/>
          <w:szCs w:val="24"/>
        </w:rPr>
        <w:t>、了解东南亚主要农作物和热带经济作物的分布。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（二）过程和方法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1.初步学会运用地图和相关资料说明一个地区特殊地理位置的方法。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2.学会从气温和降水两方面归纳某一气候类型特点的方法。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3.学会分析气候对农业生产的影响。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（三）情感态度和价值观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进一步树立各国发展经济必须因地制宜的观点，培养学生热爱祖国、热爱世界的优良品质。</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1、通过对东南亚自然环境的学习培养学生正确的人地和谐发展观。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黑体" w:eastAsia="黑体" w:hAnsi="黑体" w:cs="黑体" w:hint="eastAsia"/>
          <w:sz w:val="24"/>
          <w:szCs w:val="24"/>
        </w:rPr>
      </w:pPr>
      <w:r>
        <w:rPr>
          <w:rFonts w:ascii="黑体" w:eastAsia="黑体" w:hAnsi="黑体" w:cs="黑体" w:hint="eastAsia"/>
          <w:sz w:val="24"/>
          <w:szCs w:val="24"/>
        </w:rPr>
        <w:t>二、教学重难点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【重点】1、东南亚的</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十字路口</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的位置最重要性。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960" w:firstLineChars="400"/>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lang w:val="en-US" w:eastAsia="zh-CN"/>
        </w:rPr>
        <w:t>2、</w:t>
      </w:r>
      <w:r>
        <w:rPr>
          <w:rFonts w:ascii="仿宋_GB2312" w:eastAsia="仿宋_GB2312" w:hAnsi="仿宋_GB2312" w:cs="仿宋_GB2312" w:hint="eastAsia"/>
          <w:sz w:val="24"/>
          <w:szCs w:val="24"/>
        </w:rPr>
        <w:t>两种热带气候的特点及对农业生产的影响。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【难点】通过分析东南亚自然条件对人口和城市分布的影响，学会分析世界人口和城市分布的一般规律。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lang w:val="en-US" w:eastAsia="zh-CN"/>
        </w:rPr>
      </w:pPr>
      <w:r>
        <w:rPr>
          <w:rFonts w:ascii="黑体" w:eastAsia="黑体" w:hAnsi="黑体" w:cs="黑体" w:hint="eastAsia"/>
          <w:sz w:val="24"/>
          <w:szCs w:val="24"/>
          <w:lang w:val="en-US" w:eastAsia="zh-CN"/>
        </w:rPr>
        <w:t>三、</w:t>
      </w:r>
      <w:r>
        <w:rPr>
          <w:rFonts w:ascii="黑体" w:eastAsia="黑体" w:hAnsi="黑体" w:cs="黑体" w:hint="eastAsia"/>
          <w:sz w:val="24"/>
          <w:szCs w:val="24"/>
        </w:rPr>
        <w:t xml:space="preserve">教学方法  </w:t>
      </w:r>
      <w:r>
        <w:rPr>
          <w:rFonts w:ascii="仿宋_GB2312" w:eastAsia="仿宋_GB2312" w:hAnsi="仿宋_GB2312" w:cs="仿宋_GB2312" w:hint="eastAsia"/>
          <w:sz w:val="24"/>
          <w:szCs w:val="24"/>
        </w:rPr>
        <w:t xml:space="preserve"> 读图法、</w:t>
      </w:r>
      <w:r>
        <w:rPr>
          <w:rFonts w:ascii="仿宋_GB2312" w:eastAsia="仿宋_GB2312" w:hAnsi="仿宋_GB2312" w:cs="仿宋_GB2312" w:hint="eastAsia"/>
          <w:sz w:val="24"/>
          <w:szCs w:val="24"/>
          <w:lang w:val="en-US" w:eastAsia="zh-CN"/>
        </w:rPr>
        <w:t>讲授法</w:t>
      </w:r>
      <w:r>
        <w:rPr>
          <w:rFonts w:ascii="仿宋_GB2312" w:eastAsia="仿宋_GB2312" w:hAnsi="仿宋_GB2312" w:cs="仿宋_GB2312" w:hint="eastAsia"/>
          <w:sz w:val="24"/>
          <w:szCs w:val="24"/>
          <w:lang w:eastAsia="zh-CN"/>
        </w:rPr>
        <w:t>、</w:t>
      </w:r>
      <w:r>
        <w:rPr>
          <w:rFonts w:ascii="仿宋_GB2312" w:eastAsia="仿宋_GB2312" w:hAnsi="仿宋_GB2312" w:cs="仿宋_GB2312" w:hint="eastAsia"/>
          <w:sz w:val="24"/>
          <w:szCs w:val="24"/>
          <w:lang w:val="en-US" w:eastAsia="zh-CN"/>
        </w:rPr>
        <w:t>多媒体辅助教学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rPr>
      </w:pPr>
      <w:r>
        <w:rPr>
          <w:rFonts w:ascii="黑体" w:eastAsia="黑体" w:hAnsi="黑体" w:cs="黑体" w:hint="eastAsia"/>
          <w:sz w:val="24"/>
          <w:szCs w:val="24"/>
        </w:rPr>
        <w:t>四、教学准备</w:t>
      </w:r>
      <w:r>
        <w:rPr>
          <w:rFonts w:ascii="仿宋_GB2312" w:eastAsia="仿宋_GB2312" w:hAnsi="仿宋_GB2312" w:cs="仿宋_GB2312" w:hint="eastAsia"/>
          <w:sz w:val="24"/>
          <w:szCs w:val="24"/>
        </w:rPr>
        <w:t xml:space="preserve">   PPT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rPr>
      </w:pPr>
      <w:r>
        <w:rPr>
          <w:rFonts w:ascii="黑体" w:eastAsia="黑体" w:hAnsi="黑体" w:cs="黑体" w:hint="eastAsia"/>
          <w:sz w:val="24"/>
          <w:szCs w:val="24"/>
        </w:rPr>
        <w:t>五、教学用时</w:t>
      </w:r>
      <w:r>
        <w:rPr>
          <w:rFonts w:ascii="仿宋_GB2312" w:eastAsia="仿宋_GB2312" w:hAnsi="仿宋_GB2312" w:cs="仿宋_GB2312" w:hint="eastAsia"/>
          <w:sz w:val="24"/>
          <w:szCs w:val="24"/>
        </w:rPr>
        <w:t xml:space="preserve">   一课时</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_GB2312" w:eastAsia="仿宋_GB2312" w:hAnsi="仿宋_GB2312" w:cs="仿宋_GB2312" w:hint="eastAsia"/>
          <w:sz w:val="24"/>
          <w:szCs w:val="24"/>
        </w:rPr>
      </w:pPr>
      <w:r>
        <w:rPr>
          <w:rFonts w:ascii="黑体" w:eastAsia="黑体" w:hAnsi="黑体" w:cs="黑体" w:hint="eastAsia"/>
          <w:sz w:val="24"/>
          <w:szCs w:val="24"/>
        </w:rPr>
        <w:t>六、教学过程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（一）导入新课</w:t>
      </w:r>
    </w:p>
    <w:p>
      <w:pPr>
        <w:pStyle w:val="PlainText"/>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展示图片一:棕榈树</w:t>
      </w:r>
    </w:p>
    <w:p>
      <w:pPr>
        <w:pStyle w:val="PlainText"/>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展示图片二:来自东南亚的食品</w:t>
      </w:r>
    </w:p>
    <w:p>
      <w:pPr>
        <w:pStyle w:val="PlainText"/>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展示图片三:泰式菠萝饭、冬阴功汤</w:t>
      </w:r>
    </w:p>
    <w:p>
      <w:pPr>
        <w:pStyle w:val="PlainText"/>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热带经济作物</w:t>
      </w:r>
      <w:r>
        <w:rPr>
          <w:rFonts w:ascii="仿宋_GB2312" w:eastAsia="仿宋_GB2312" w:hAnsi="仿宋_GB2312" w:cs="仿宋_GB2312" w:hint="eastAsia"/>
          <w:sz w:val="24"/>
          <w:szCs w:val="24"/>
          <w:lang w:val="en-US" w:eastAsia="zh-CN"/>
        </w:rPr>
        <w:t>与食物都来自哪里呢？</w:t>
      </w:r>
      <w:r>
        <w:rPr>
          <w:rFonts w:ascii="仿宋_GB2312" w:eastAsia="仿宋_GB2312" w:hAnsi="仿宋_GB2312" w:cs="仿宋_GB2312" w:hint="eastAsia"/>
          <w:sz w:val="24"/>
          <w:szCs w:val="24"/>
        </w:rPr>
        <w:t>那么与我们联系这么紧密的东南亚到底是个什么样子呢？接下来这节课老师就带领你们一起去详细了解一下东南亚。首先让我们一起来了解一下东南亚地区都有那些国家以及它的地理位置气候、经济作物等。</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rPr>
        <w:t>新课</w:t>
      </w:r>
      <w:r>
        <w:rPr>
          <w:rFonts w:ascii="仿宋_GB2312" w:eastAsia="仿宋_GB2312" w:hAnsi="仿宋_GB2312" w:cs="仿宋_GB2312" w:hint="eastAsia"/>
          <w:sz w:val="24"/>
          <w:szCs w:val="24"/>
          <w:lang w:val="en-US" w:eastAsia="zh-CN"/>
        </w:rPr>
        <w:t>讲授</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一、</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十字路口</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 xml:space="preserve"> 的位置</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读图7</w:t>
      </w:r>
      <w:r>
        <w:rPr>
          <w:rFonts w:ascii="仿宋_GB2312" w:eastAsia="仿宋_GB2312" w:hAnsi="仿宋_GB2312" w:cs="仿宋_GB2312" w:hint="eastAsia"/>
          <w:sz w:val="24"/>
          <w:szCs w:val="24"/>
          <w:lang w:val="en-US" w:eastAsia="zh-CN"/>
        </w:rPr>
        <w:t>.</w:t>
      </w:r>
      <w:r>
        <w:rPr>
          <w:rFonts w:ascii="仿宋_GB2312" w:eastAsia="仿宋_GB2312" w:hAnsi="仿宋_GB2312" w:cs="仿宋_GB2312" w:hint="eastAsia"/>
          <w:sz w:val="24"/>
          <w:szCs w:val="24"/>
        </w:rPr>
        <w:t>19，图7</w:t>
      </w:r>
      <w:r>
        <w:rPr>
          <w:rFonts w:ascii="仿宋_GB2312" w:eastAsia="仿宋_GB2312" w:hAnsi="仿宋_GB2312" w:cs="仿宋_GB2312" w:hint="eastAsia"/>
          <w:sz w:val="24"/>
          <w:szCs w:val="24"/>
          <w:lang w:val="en-US" w:eastAsia="zh-CN"/>
        </w:rPr>
        <w:t>.</w:t>
      </w:r>
      <w:r>
        <w:rPr>
          <w:rFonts w:ascii="仿宋_GB2312" w:eastAsia="仿宋_GB2312" w:hAnsi="仿宋_GB2312" w:cs="仿宋_GB2312" w:hint="eastAsia"/>
          <w:sz w:val="24"/>
          <w:szCs w:val="24"/>
        </w:rPr>
        <w:t>20和图7</w:t>
      </w:r>
      <w:r>
        <w:rPr>
          <w:rFonts w:ascii="仿宋_GB2312" w:eastAsia="仿宋_GB2312" w:hAnsi="仿宋_GB2312" w:cs="仿宋_GB2312" w:hint="eastAsia"/>
          <w:sz w:val="24"/>
          <w:szCs w:val="24"/>
          <w:lang w:val="en-US" w:eastAsia="zh-CN"/>
        </w:rPr>
        <w:t>.</w:t>
      </w:r>
      <w:r>
        <w:rPr>
          <w:rFonts w:ascii="仿宋_GB2312" w:eastAsia="仿宋_GB2312" w:hAnsi="仿宋_GB2312" w:cs="仿宋_GB2312" w:hint="eastAsia"/>
          <w:sz w:val="24"/>
          <w:szCs w:val="24"/>
        </w:rPr>
        <w:t>21回答下列问题</w:t>
      </w:r>
    </w:p>
    <w:p>
      <w:pPr>
        <w:keepNext w:val="0"/>
        <w:keepLines w:val="0"/>
        <w:pageBreakBefore w:val="0"/>
        <w:widowControl/>
        <w:numPr>
          <w:ilvl w:val="0"/>
          <w:numId w:val="2"/>
        </w:numPr>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东南亚</w:t>
      </w:r>
      <w:r>
        <w:rPr>
          <w:rFonts w:ascii="仿宋_GB2312" w:eastAsia="仿宋_GB2312" w:hAnsi="仿宋_GB2312" w:cs="仿宋_GB2312" w:hint="eastAsia"/>
          <w:sz w:val="24"/>
          <w:szCs w:val="24"/>
          <w:lang w:val="en-US" w:eastAsia="zh-CN"/>
        </w:rPr>
        <w:t>的位置</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东南亚位于亚洲的东南部。地处亚洲与大洋洲、印度洋与太平洋的</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十字路口</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2、东南亚地理位置有什么特点？</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b/>
          <w:bCs/>
          <w:sz w:val="24"/>
          <w:szCs w:val="24"/>
        </w:rPr>
      </w:pPr>
      <w:r>
        <w:rPr>
          <w:rFonts w:ascii="仿宋_GB2312" w:eastAsia="仿宋_GB2312" w:hAnsi="仿宋_GB2312" w:cs="仿宋_GB2312" w:hint="eastAsia"/>
          <w:b/>
          <w:bCs/>
          <w:sz w:val="24"/>
          <w:szCs w:val="24"/>
        </w:rPr>
        <w:t>（1）海陆位置：（亚洲东南部，东临太平洋，西临印度洋。）</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b/>
          <w:bCs/>
          <w:sz w:val="24"/>
          <w:szCs w:val="24"/>
        </w:rPr>
      </w:pPr>
      <w:r>
        <w:rPr>
          <w:rFonts w:ascii="仿宋_GB2312" w:eastAsia="仿宋_GB2312" w:hAnsi="仿宋_GB2312" w:cs="仿宋_GB2312" w:hint="eastAsia"/>
          <w:b/>
          <w:bCs/>
          <w:sz w:val="24"/>
          <w:szCs w:val="24"/>
        </w:rPr>
        <w:t>（2）纬度位置：（23</w:t>
      </w:r>
      <w:r>
        <w:rPr>
          <w:rFonts w:ascii="仿宋_GB2312" w:eastAsia="仿宋_GB2312" w:hAnsi="仿宋_GB2312" w:cs="仿宋_GB2312" w:hint="eastAsia"/>
          <w:b/>
          <w:bCs/>
          <w:sz w:val="24"/>
          <w:szCs w:val="24"/>
        </w:rPr>
        <w:t>º</w:t>
      </w:r>
      <w:r>
        <w:rPr>
          <w:rFonts w:ascii="仿宋_GB2312" w:eastAsia="仿宋_GB2312" w:hAnsi="仿宋_GB2312" w:cs="仿宋_GB2312" w:hint="eastAsia"/>
          <w:b/>
          <w:bCs/>
          <w:sz w:val="24"/>
          <w:szCs w:val="24"/>
        </w:rPr>
        <w:t>N</w:t>
      </w:r>
      <w:r>
        <w:rPr>
          <w:rFonts w:ascii="仿宋_GB2312" w:eastAsia="仿宋_GB2312" w:hAnsi="仿宋_GB2312" w:cs="仿宋_GB2312" w:hint="eastAsia"/>
          <w:b/>
          <w:bCs/>
          <w:sz w:val="24"/>
          <w:szCs w:val="24"/>
        </w:rPr>
        <w:t>—</w:t>
      </w:r>
      <w:r>
        <w:rPr>
          <w:rFonts w:ascii="仿宋_GB2312" w:eastAsia="仿宋_GB2312" w:hAnsi="仿宋_GB2312" w:cs="仿宋_GB2312" w:hint="eastAsia"/>
          <w:b/>
          <w:bCs/>
          <w:sz w:val="24"/>
          <w:szCs w:val="24"/>
        </w:rPr>
        <w:t>10</w:t>
      </w:r>
      <w:r>
        <w:rPr>
          <w:rFonts w:ascii="仿宋_GB2312" w:eastAsia="仿宋_GB2312" w:hAnsi="仿宋_GB2312" w:cs="仿宋_GB2312" w:hint="eastAsia"/>
          <w:b/>
          <w:bCs/>
          <w:sz w:val="24"/>
          <w:szCs w:val="24"/>
        </w:rPr>
        <w:t>º</w:t>
      </w:r>
      <w:r>
        <w:rPr>
          <w:rFonts w:ascii="仿宋_GB2312" w:eastAsia="仿宋_GB2312" w:hAnsi="仿宋_GB2312" w:cs="仿宋_GB2312" w:hint="eastAsia"/>
          <w:b/>
          <w:bCs/>
          <w:sz w:val="24"/>
          <w:szCs w:val="24"/>
        </w:rPr>
        <w:t>S）</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（3）东南南亚主要包括哪些国家？</w:t>
      </w:r>
    </w:p>
    <w:p>
      <w:pPr>
        <w:keepNext w:val="0"/>
        <w:keepLines w:val="0"/>
        <w:pageBreakBefore w:val="0"/>
        <w:tabs>
          <w:tab w:val="left" w:pos="1230"/>
        </w:tabs>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（越南，老挝，缅甸是与中国接壤；唯一的内陆国是老挝；越南、柬埔寨、泰国、缅甸、马来西亚是临海国；新加坡、菲律宾、印度尼西亚、文莱是岛国。其中印度尼西亚，是世界上最大的群岛国家。）</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420" w:left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lang w:val="en-US" w:eastAsia="zh-CN"/>
        </w:rPr>
        <w:t>3、</w:t>
      </w:r>
      <w:r>
        <w:rPr>
          <w:rFonts w:ascii="仿宋_GB2312" w:eastAsia="仿宋_GB2312" w:hAnsi="仿宋_GB2312" w:cs="仿宋_GB2312" w:hint="eastAsia"/>
          <w:sz w:val="24"/>
          <w:szCs w:val="24"/>
        </w:rPr>
        <w:t>十字路口咽喉----马六甲海峡读图7</w:t>
      </w:r>
      <w:r>
        <w:rPr>
          <w:rFonts w:ascii="仿宋_GB2312" w:eastAsia="仿宋_GB2312" w:hAnsi="仿宋_GB2312" w:cs="仿宋_GB2312" w:hint="eastAsia"/>
          <w:sz w:val="24"/>
          <w:szCs w:val="24"/>
          <w:lang w:val="en-US" w:eastAsia="zh-CN"/>
        </w:rPr>
        <w:t>.</w:t>
      </w:r>
      <w:r>
        <w:rPr>
          <w:rFonts w:ascii="仿宋_GB2312" w:eastAsia="仿宋_GB2312" w:hAnsi="仿宋_GB2312" w:cs="仿宋_GB2312" w:hint="eastAsia"/>
          <w:sz w:val="24"/>
          <w:szCs w:val="24"/>
        </w:rPr>
        <w:t>21，</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420" w:firstLine="240" w:leftChars="200" w:firstLineChars="100"/>
        <w:jc w:val="left"/>
        <w:textAlignment w:val="auto"/>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val="en-US" w:eastAsia="zh-CN"/>
        </w:rPr>
        <w:t>1.</w:t>
      </w:r>
      <w:r>
        <w:rPr>
          <w:rFonts w:ascii="仿宋_GB2312" w:eastAsia="仿宋_GB2312" w:hAnsi="仿宋_GB2312" w:cs="仿宋_GB2312" w:hint="eastAsia"/>
          <w:sz w:val="24"/>
          <w:szCs w:val="24"/>
        </w:rPr>
        <w:t>马六甲海峡的概况</w:t>
      </w:r>
      <w:r>
        <w:rPr>
          <w:rFonts w:ascii="仿宋_GB2312" w:eastAsia="仿宋_GB2312" w:hAnsi="仿宋_GB2312" w:cs="仿宋_GB2312" w:hint="eastAsia"/>
          <w:sz w:val="24"/>
          <w:szCs w:val="24"/>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420" w:firstLine="240" w:leftChars="200" w:firstLineChars="1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lang w:val="en-US" w:eastAsia="zh-CN"/>
        </w:rPr>
        <w:t>2.</w:t>
      </w:r>
      <w:r>
        <w:rPr>
          <w:rFonts w:ascii="仿宋_GB2312" w:eastAsia="仿宋_GB2312" w:hAnsi="仿宋_GB2312" w:cs="仿宋_GB2312" w:hint="eastAsia"/>
          <w:sz w:val="24"/>
          <w:szCs w:val="24"/>
        </w:rPr>
        <w:t>马六甲海峡位于哪个半岛和岛屿之间？</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left="420" w:firstLine="240" w:leftChars="200" w:firstLineChars="1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lang w:val="en-US" w:eastAsia="zh-CN"/>
        </w:rPr>
        <w:t>3.</w:t>
      </w:r>
      <w:r>
        <w:rPr>
          <w:rFonts w:ascii="仿宋_GB2312" w:eastAsia="仿宋_GB2312" w:hAnsi="仿宋_GB2312" w:cs="仿宋_GB2312" w:hint="eastAsia"/>
          <w:sz w:val="24"/>
          <w:szCs w:val="24"/>
        </w:rPr>
        <w:t>马六甲海峡沿岸有哪些国家？</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lang w:val="en-US" w:eastAsia="zh-CN"/>
        </w:rPr>
        <w:t>1.概况：马六甲海峡长1080千米，呈西北宽、东南窄的喇叭形，水深25 -150米，大部分时间风平浪静，有利于航运。</w:t>
      </w:r>
      <w:r>
        <w:rPr>
          <w:rFonts w:ascii="仿宋_GB2312" w:eastAsia="仿宋_GB2312" w:hAnsi="仿宋_GB2312" w:cs="仿宋_GB2312" w:hint="eastAsia"/>
          <w:sz w:val="24"/>
          <w:szCs w:val="24"/>
        </w:rPr>
        <w:t>马六甲海峡连接着南海和印度洋。马六甲海峡是连接欧洲、非洲、西亚和东南亚、东亚、大洋洲最短航线的必经之地。</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lang w:val="en-US" w:eastAsia="zh-CN"/>
        </w:rPr>
        <w:t>2.</w:t>
      </w:r>
      <w:r>
        <w:rPr>
          <w:rFonts w:ascii="仿宋_GB2312" w:eastAsia="仿宋_GB2312" w:hAnsi="仿宋_GB2312" w:cs="仿宋_GB2312" w:hint="eastAsia"/>
          <w:sz w:val="24"/>
          <w:szCs w:val="24"/>
        </w:rPr>
        <w:t>结论：（位于马来半岛和苏门答腊岛之间的马六甲海峡，是从欧洲、非洲向东航行到东南亚、东亚各港口最短航线的必经之地，是连接太平洋与印度洋的重要海上通道。）</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b/>
          <w:bCs/>
          <w:sz w:val="24"/>
          <w:szCs w:val="24"/>
        </w:rPr>
      </w:pPr>
      <w:r>
        <w:rPr>
          <w:rFonts w:ascii="仿宋_GB2312" w:eastAsia="仿宋_GB2312" w:hAnsi="仿宋_GB2312" w:cs="仿宋_GB2312" w:hint="eastAsia"/>
          <w:b/>
          <w:bCs/>
          <w:sz w:val="24"/>
          <w:szCs w:val="24"/>
          <w:u w:val="single"/>
          <w:lang w:val="en-US" w:eastAsia="zh-CN"/>
        </w:rPr>
        <w:t>4、</w:t>
      </w:r>
      <w:r>
        <w:rPr>
          <w:rFonts w:ascii="仿宋_GB2312" w:eastAsia="仿宋_GB2312" w:hAnsi="仿宋_GB2312" w:cs="仿宋_GB2312" w:hint="eastAsia"/>
          <w:b/>
          <w:bCs/>
          <w:sz w:val="24"/>
          <w:szCs w:val="24"/>
          <w:u w:val="single"/>
        </w:rPr>
        <w:t>活动：P23认识马六甲海峡地理位置的重要性。</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马六甲海峡是连接印度洋和太平洋的国际水道，也是中国石油运输的重要通道，中国的石油主要进口自中东、非洲、东南亚地区，经过马六甲海峡运进的石油数量约占中国石油进口总量的85%以上。不少专家分析指出，谁控制了马六甲海峡，谁就控制住了中国能源进口通道。对这条水道的过度依赖，给中国的能源安全造成极大隐患，而随着中国经济的发展，对石油的进口却只会越来越多。所以拓宽能源供给渠道，增加能源进口线路方能为中国提供稳定安全的能源供给。如南美、中亚以及俄罗斯的石油运输都勿需经过马六甲海峡，特别是中亚和俄罗斯的石油供给完全通过陆上运输，拓宽这些供给渠道就能降低了马六甲海峡在中国石油供给线路中的分量。</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lang w:val="en-US" w:eastAsia="zh-CN"/>
        </w:rPr>
        <w:t>5、</w:t>
      </w:r>
      <w:r>
        <w:rPr>
          <w:rFonts w:ascii="仿宋_GB2312" w:eastAsia="仿宋_GB2312" w:hAnsi="仿宋_GB2312" w:cs="仿宋_GB2312" w:hint="eastAsia"/>
          <w:sz w:val="24"/>
          <w:szCs w:val="24"/>
        </w:rPr>
        <w:t>东南亚包括哪几部分？（</w:t>
      </w:r>
      <w:r>
        <w:rPr>
          <w:rFonts w:ascii="仿宋_GB2312" w:eastAsia="仿宋_GB2312" w:hAnsi="仿宋_GB2312" w:cs="仿宋_GB2312" w:hint="eastAsia"/>
          <w:b/>
          <w:bCs/>
          <w:sz w:val="24"/>
          <w:szCs w:val="24"/>
        </w:rPr>
        <w:t>中南半岛，马来群岛</w:t>
      </w:r>
      <w:r>
        <w:rPr>
          <w:rFonts w:ascii="仿宋_GB2312" w:eastAsia="仿宋_GB2312" w:hAnsi="仿宋_GB2312" w:cs="仿宋_GB2312" w:hint="eastAsia"/>
          <w:sz w:val="24"/>
          <w:szCs w:val="24"/>
        </w:rP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a、学生观察东南亚图，可以看出它包括了许多国家，从总体上来看，可以分为两大块，一个是半岛，因为位于中国的南部所以叫做中南半岛，</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rPr>
        <w:t>b、学生用红笔沿边界画下来，数一数有多少个国家位于中南半岛上；另一个是群岛，由几万个分布于太平洋中的大大小小的岛屿组成。学生用蓝笔沿边界大致画下来。数一数有多少个国家组成。它叫马来群岛</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val="en-US" w:eastAsia="zh-CN"/>
        </w:rPr>
        <w:t>1.找</w:t>
      </w:r>
      <w:r>
        <w:rPr>
          <w:rFonts w:ascii="仿宋_GB2312" w:eastAsia="仿宋_GB2312" w:hAnsi="仿宋_GB2312" w:cs="仿宋_GB2312" w:hint="eastAsia"/>
          <w:sz w:val="24"/>
          <w:szCs w:val="24"/>
        </w:rPr>
        <w:t>相邻的国家</w:t>
      </w:r>
      <w:r>
        <w:rPr>
          <w:rFonts w:ascii="仿宋_GB2312" w:eastAsia="仿宋_GB2312" w:hAnsi="仿宋_GB2312" w:cs="仿宋_GB2312" w:hint="eastAsia"/>
          <w:sz w:val="24"/>
          <w:szCs w:val="24"/>
          <w:lang w:eastAsia="zh-CN"/>
        </w:rP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b/>
          <w:bCs/>
          <w:sz w:val="24"/>
          <w:szCs w:val="24"/>
          <w:lang w:val="en-US" w:eastAsia="zh-CN"/>
        </w:rPr>
      </w:pPr>
      <w:r>
        <w:rPr>
          <w:rFonts w:ascii="仿宋_GB2312" w:eastAsia="仿宋_GB2312" w:hAnsi="仿宋_GB2312" w:cs="仿宋_GB2312" w:hint="eastAsia"/>
          <w:b/>
          <w:bCs/>
          <w:sz w:val="24"/>
          <w:szCs w:val="24"/>
          <w:lang w:val="en-US" w:eastAsia="zh-CN"/>
        </w:rPr>
        <w:t>2.与我国相邻的国家：缅甸、老挝、越南；</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3.濒临南海的国家;越南、柬埔寨、泰国、 新加坡、菲律宾、马来西亚、 印度尼西亚、文莱</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b/>
          <w:bCs/>
          <w:sz w:val="24"/>
          <w:szCs w:val="24"/>
          <w:lang w:val="en-US" w:eastAsia="zh-CN"/>
        </w:rPr>
      </w:pPr>
      <w:r>
        <w:rPr>
          <w:rFonts w:ascii="仿宋_GB2312" w:eastAsia="仿宋_GB2312" w:hAnsi="仿宋_GB2312" w:cs="仿宋_GB2312" w:hint="eastAsia"/>
          <w:b/>
          <w:bCs/>
          <w:sz w:val="24"/>
          <w:szCs w:val="24"/>
          <w:lang w:val="en-US" w:eastAsia="zh-CN"/>
        </w:rPr>
        <w:t>4.唯一的内陆国是：老挝</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5.有</w:t>
      </w:r>
      <w:r>
        <w:rPr>
          <w:rFonts w:ascii="仿宋_GB2312" w:eastAsia="仿宋_GB2312" w:hAnsi="仿宋_GB2312" w:cs="仿宋_GB2312" w:hint="eastAsia"/>
          <w:sz w:val="24"/>
          <w:szCs w:val="24"/>
          <w:lang w:val="en-US" w:eastAsia="zh-CN"/>
        </w:rPr>
        <w:t>“</w:t>
      </w:r>
      <w:r>
        <w:rPr>
          <w:rFonts w:ascii="仿宋_GB2312" w:eastAsia="仿宋_GB2312" w:hAnsi="仿宋_GB2312" w:cs="仿宋_GB2312" w:hint="eastAsia"/>
          <w:sz w:val="24"/>
          <w:szCs w:val="24"/>
          <w:lang w:val="en-US" w:eastAsia="zh-CN"/>
        </w:rPr>
        <w:t>火山国</w:t>
      </w:r>
      <w:r>
        <w:rPr>
          <w:rFonts w:ascii="仿宋_GB2312" w:eastAsia="仿宋_GB2312" w:hAnsi="仿宋_GB2312" w:cs="仿宋_GB2312" w:hint="eastAsia"/>
          <w:sz w:val="24"/>
          <w:szCs w:val="24"/>
          <w:lang w:val="en-US" w:eastAsia="zh-CN"/>
        </w:rPr>
        <w:t>”</w:t>
      </w:r>
      <w:r>
        <w:rPr>
          <w:rFonts w:ascii="仿宋_GB2312" w:eastAsia="仿宋_GB2312" w:hAnsi="仿宋_GB2312" w:cs="仿宋_GB2312" w:hint="eastAsia"/>
          <w:sz w:val="24"/>
          <w:szCs w:val="24"/>
          <w:lang w:val="en-US" w:eastAsia="zh-CN"/>
        </w:rPr>
        <w:t>和</w:t>
      </w:r>
      <w:r>
        <w:rPr>
          <w:rFonts w:ascii="仿宋_GB2312" w:eastAsia="仿宋_GB2312" w:hAnsi="仿宋_GB2312" w:cs="仿宋_GB2312" w:hint="eastAsia"/>
          <w:sz w:val="24"/>
          <w:szCs w:val="24"/>
          <w:lang w:val="en-US" w:eastAsia="zh-CN"/>
        </w:rPr>
        <w:t>“</w:t>
      </w:r>
      <w:r>
        <w:rPr>
          <w:rFonts w:ascii="仿宋_GB2312" w:eastAsia="仿宋_GB2312" w:hAnsi="仿宋_GB2312" w:cs="仿宋_GB2312" w:hint="eastAsia"/>
          <w:sz w:val="24"/>
          <w:szCs w:val="24"/>
          <w:lang w:val="en-US" w:eastAsia="zh-CN"/>
        </w:rPr>
        <w:t>千岛之国</w:t>
      </w:r>
      <w:r>
        <w:rPr>
          <w:rFonts w:ascii="仿宋_GB2312" w:eastAsia="仿宋_GB2312" w:hAnsi="仿宋_GB2312" w:cs="仿宋_GB2312" w:hint="eastAsia"/>
          <w:sz w:val="24"/>
          <w:szCs w:val="24"/>
          <w:lang w:val="en-US" w:eastAsia="zh-CN"/>
        </w:rPr>
        <w:t>”</w:t>
      </w:r>
      <w:r>
        <w:rPr>
          <w:rFonts w:ascii="仿宋_GB2312" w:eastAsia="仿宋_GB2312" w:hAnsi="仿宋_GB2312" w:cs="仿宋_GB2312" w:hint="eastAsia"/>
          <w:sz w:val="24"/>
          <w:szCs w:val="24"/>
          <w:lang w:val="en-US" w:eastAsia="zh-CN"/>
        </w:rPr>
        <w:t>之称的是：印度尼西亚</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6.城市岛国，花园城市是：新加坡</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二、热带气候与农业生产</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1、东南亚主要位于哪个温度带？--热带</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b/>
          <w:bCs/>
          <w:sz w:val="24"/>
          <w:szCs w:val="24"/>
          <w:lang w:val="en-US" w:eastAsia="zh-CN"/>
        </w:rPr>
      </w:pPr>
      <w:r>
        <w:rPr>
          <w:rFonts w:ascii="仿宋_GB2312" w:eastAsia="仿宋_GB2312" w:hAnsi="仿宋_GB2312" w:cs="仿宋_GB2312" w:hint="eastAsia"/>
          <w:b/>
          <w:bCs/>
          <w:sz w:val="24"/>
          <w:szCs w:val="24"/>
          <w:lang w:val="en-US" w:eastAsia="zh-CN"/>
        </w:rPr>
        <w:t>2、东南亚的气候类型：热带季风气候；热带雨林气候</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187.21pt;height:124.1pt;mso-position-horizontal-relative:page;mso-position-vertical-relative:page;mso-wrap-style:square" o:preferrelative="t" filled="f" stroked="f">
            <v:stroke linestyle="single"/>
            <v:imagedata r:id="rId5" o:title="" croptop="25341f" cropbottom="28116f" cropleft="18197f" cropright="37087f"/>
            <v:path o:extrusionok="f"/>
            <o:lock v:ext="edit" aspectratio="t"/>
          </v:shape>
        </w:pict>
      </w:r>
      <w:r>
        <w:pict>
          <v:shape id="图片 10" o:spid="_x0000_i1026" type="#_x0000_t75" style="width:170.79pt;height:138.11pt;mso-position-horizontal-relative:page;mso-position-vertical-relative:page;mso-wrap-style:square" o:preferrelative="t" filled="f" stroked="f">
            <v:fill o:detectmouseclick="t"/>
            <v:stroke linestyle="single"/>
            <v:imagedata r:id="rId5" o:title="" croptop="25292f" cropbottom="27888f" cropleft="28078f" cropright="28859f"/>
            <v:shadow color="gray"/>
            <v:path o:extrusionok="f"/>
            <o:lock v:ext="edit" aspectratio="t"/>
          </v:shape>
        </w:pict>
      </w:r>
    </w:p>
    <w:p>
      <w:pPr>
        <w:keepNext w:val="0"/>
        <w:keepLines w:val="0"/>
        <w:pageBreakBefore w:val="0"/>
        <w:kinsoku/>
        <w:wordWrap/>
        <w:overflowPunct/>
        <w:topLinePunct w:val="0"/>
        <w:autoSpaceDE/>
        <w:autoSpaceDN/>
        <w:bidi w:val="0"/>
        <w:adjustRightInd/>
        <w:snapToGrid/>
        <w:spacing w:beforeAutospacing="0" w:afterAutospacing="0" w:line="240" w:lineRule="auto"/>
        <w:ind w:firstLine="1200" w:firstLineChars="5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全年高温，分旱雨两季              全年高温多雨</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3、主要农作物的分布</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lang w:val="en-US" w:eastAsia="zh-CN"/>
        </w:rPr>
        <w:t>1.</w:t>
      </w:r>
      <w:r>
        <w:rPr>
          <w:rFonts w:ascii="仿宋_GB2312" w:eastAsia="仿宋_GB2312" w:hAnsi="仿宋_GB2312" w:cs="仿宋_GB2312" w:hint="eastAsia"/>
          <w:sz w:val="24"/>
          <w:szCs w:val="24"/>
        </w:rPr>
        <w:t>东南亚的主要粮食作物是什么？并说明原因。</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lang w:val="en-US" w:eastAsia="zh-CN"/>
        </w:rPr>
        <w:t>学生：</w:t>
      </w:r>
      <w:r>
        <w:rPr>
          <w:rFonts w:ascii="仿宋_GB2312" w:eastAsia="仿宋_GB2312" w:hAnsi="仿宋_GB2312" w:cs="仿宋_GB2312" w:hint="eastAsia"/>
          <w:sz w:val="24"/>
          <w:szCs w:val="24"/>
        </w:rPr>
        <w:t>（水稻单位面积产量高，生长需要高温多雨的气候，生产需投入大量劳动力。东南亚人口稠密，耕地少，气候高温多雨，所以必然选择水稻作为粮食作物。）</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eastAsia="zh-CN"/>
        </w:rPr>
      </w:pPr>
      <w:r>
        <w:rPr>
          <w:rFonts w:ascii="仿宋_GB2312" w:eastAsia="仿宋_GB2312" w:hAnsi="仿宋_GB2312" w:cs="仿宋_GB2312" w:hint="eastAsia"/>
          <w:sz w:val="24"/>
          <w:szCs w:val="24"/>
          <w:lang w:val="en-US" w:eastAsia="zh-CN"/>
        </w:rPr>
        <w:t>教师：</w:t>
      </w:r>
      <w:r>
        <w:rPr>
          <w:rFonts w:ascii="仿宋_GB2312" w:eastAsia="仿宋_GB2312" w:hAnsi="仿宋_GB2312" w:cs="仿宋_GB2312" w:hint="eastAsia"/>
          <w:sz w:val="24"/>
          <w:szCs w:val="24"/>
        </w:rPr>
        <w:t>东南亚气候高温多雨，耕地较少，人口稠密，东南亚人喜吃大米饭，有悠久的种植水稻的历史</w:t>
      </w:r>
      <w:r>
        <w:rPr>
          <w:rFonts w:ascii="仿宋_GB2312" w:eastAsia="仿宋_GB2312" w:hAnsi="仿宋_GB2312" w:cs="仿宋_GB2312" w:hint="eastAsia"/>
          <w:sz w:val="24"/>
          <w:szCs w:val="24"/>
          <w:lang w:eastAsia="zh-CN"/>
        </w:rPr>
        <w:t>。</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（1）泰国、越南和缅甸是世界重要的稻米出口国</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（2）泰国是世界最大的天然橡胶生产国。</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（3）印度尼西亚是世界最大的椰子生产国。</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（4）菲律宾是世界最大的椰子出口国。</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（5）马来西亚是世界最大的棕榈油生产国。</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（6）菲律宾是世界最大的蕉麻生产国。（练习题）</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80" w:firstLineChars="200"/>
        <w:jc w:val="left"/>
        <w:textAlignment w:val="auto"/>
        <w:rPr>
          <w:rFonts w:ascii="仿宋_GB2312" w:eastAsia="仿宋_GB2312" w:hAnsi="仿宋_GB2312" w:cs="仿宋_GB2312" w:hint="default"/>
          <w:sz w:val="24"/>
          <w:szCs w:val="24"/>
          <w:lang w:val="en-US" w:eastAsia="zh-CN"/>
        </w:rPr>
      </w:pPr>
      <w:r>
        <w:rPr>
          <w:rFonts w:ascii="仿宋_GB2312" w:eastAsia="仿宋_GB2312" w:hAnsi="仿宋_GB2312" w:cs="仿宋_GB2312" w:hint="eastAsia"/>
          <w:sz w:val="24"/>
          <w:szCs w:val="24"/>
          <w:lang w:val="en-US" w:eastAsia="zh-CN"/>
        </w:rPr>
        <w:t>活动探究：P25探讨如何协调农业生产与东南亚热带雨林保护的关系。--发展油棕种植与保护红猩猩的生存环境之间有何矛盾?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ascii="黑体" w:eastAsia="黑体" w:hAnsi="黑体" w:cs="黑体" w:hint="eastAsia"/>
          <w:sz w:val="24"/>
          <w:szCs w:val="24"/>
          <w:lang w:val="en-US" w:eastAsia="zh-CN"/>
        </w:rPr>
      </w:pPr>
      <w:r>
        <w:rPr>
          <w:rFonts w:ascii="黑体" w:eastAsia="黑体" w:hAnsi="黑体" w:cs="黑体" w:hint="eastAsia"/>
          <w:sz w:val="24"/>
          <w:szCs w:val="24"/>
        </w:rPr>
        <w:t>七、</w:t>
      </w:r>
      <w:r>
        <w:rPr>
          <w:rFonts w:ascii="黑体" w:eastAsia="黑体" w:hAnsi="黑体" w:cs="黑体" w:hint="eastAsia"/>
          <w:sz w:val="24"/>
          <w:szCs w:val="24"/>
          <w:lang w:val="en-US" w:eastAsia="zh-CN"/>
        </w:rPr>
        <w:t>课堂小结</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通过这节课的学习，我们了解到了东南亚的自然环境特点，以及气候与农业的关系，请学生以做旅游攻略的形式，对本节课主要知识进行总结，教师做最后补充。</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ascii="仿宋_GB2312" w:eastAsia="仿宋_GB2312" w:hAnsi="仿宋_GB2312" w:cs="仿宋_GB2312" w:hint="eastAsia"/>
          <w:sz w:val="24"/>
          <w:szCs w:val="24"/>
          <w:lang w:val="en-US" w:eastAsia="zh-CN"/>
        </w:rPr>
      </w:pPr>
      <w:r>
        <w:rPr>
          <w:rFonts w:ascii="黑体" w:eastAsia="黑体" w:hAnsi="黑体" w:cs="黑体" w:hint="eastAsia"/>
          <w:sz w:val="24"/>
          <w:szCs w:val="24"/>
          <w:lang w:val="en-US" w:eastAsia="zh-CN"/>
        </w:rPr>
        <w:t>八</w:t>
      </w:r>
      <w:r>
        <w:rPr>
          <w:rFonts w:ascii="黑体" w:eastAsia="黑体" w:hAnsi="黑体" w:cs="黑体" w:hint="eastAsia"/>
          <w:sz w:val="24"/>
          <w:szCs w:val="24"/>
        </w:rPr>
        <w:t>、</w:t>
      </w:r>
      <w:r>
        <w:rPr>
          <w:rFonts w:ascii="黑体" w:eastAsia="黑体" w:hAnsi="黑体" w:cs="黑体" w:hint="eastAsia"/>
          <w:sz w:val="24"/>
          <w:szCs w:val="24"/>
          <w:lang w:val="en-US" w:eastAsia="zh-CN"/>
        </w:rPr>
        <w:t>课堂练习</w:t>
      </w:r>
    </w:p>
    <w:p>
      <w:pPr>
        <w:keepNext w:val="0"/>
        <w:keepLines w:val="0"/>
        <w:pageBreakBefore w:val="0"/>
        <w:widowControl w:val="0"/>
        <w:kinsoku/>
        <w:wordWrap/>
        <w:overflowPunct/>
        <w:topLinePunct w:val="0"/>
        <w:autoSpaceDE/>
        <w:autoSpaceDN/>
        <w:bidi w:val="0"/>
        <w:adjustRightInd/>
        <w:snapToGrid/>
        <w:spacing w:line="240" w:lineRule="auto"/>
        <w:ind w:left="479" w:firstLine="0" w:leftChars="228" w:firstLineChars="0"/>
        <w:jc w:val="left"/>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1、东南亚唯一的内陆国为(</w:t>
      </w:r>
      <w:r>
        <w:rPr>
          <w:rFonts w:ascii="仿宋_GB2312" w:eastAsia="仿宋_GB2312" w:hAnsi="仿宋_GB2312" w:cs="仿宋_GB2312" w:hint="eastAsia"/>
          <w:sz w:val="24"/>
          <w:szCs w:val="24"/>
          <w:lang w:val="en-US" w:eastAsia="zh-CN"/>
        </w:rPr>
        <w:t> </w:t>
      </w:r>
      <w:r>
        <w:rPr>
          <w:rFonts w:ascii="仿宋_GB2312" w:eastAsia="仿宋_GB2312" w:hAnsi="仿宋_GB2312" w:cs="仿宋_GB2312" w:hint="eastAsia"/>
          <w:sz w:val="24"/>
          <w:szCs w:val="24"/>
          <w:lang w:val="en-US" w:eastAsia="zh-CN"/>
        </w:rPr>
        <w:t xml:space="preserve">      )</w:t>
      </w:r>
      <w:r>
        <w:rPr>
          <w:rFonts w:ascii="仿宋_GB2312" w:eastAsia="仿宋_GB2312" w:hAnsi="仿宋_GB2312" w:cs="仿宋_GB2312" w:hint="eastAsia"/>
          <w:sz w:val="24"/>
          <w:szCs w:val="24"/>
          <w:lang w:val="en-US" w:eastAsia="zh-CN"/>
        </w:rPr>
        <w:br/>
      </w:r>
      <w:r>
        <w:rPr>
          <w:rFonts w:ascii="仿宋_GB2312" w:eastAsia="仿宋_GB2312" w:hAnsi="仿宋_GB2312" w:cs="仿宋_GB2312" w:hint="eastAsia"/>
          <w:sz w:val="24"/>
          <w:szCs w:val="24"/>
          <w:lang w:val="en-US" w:eastAsia="zh-CN"/>
        </w:rPr>
        <w:t>A.泰国   B.缅甸   C.越南   D.老挝</w:t>
      </w:r>
      <w:r>
        <w:rPr>
          <w:rFonts w:ascii="仿宋_GB2312" w:eastAsia="仿宋_GB2312" w:hAnsi="仿宋_GB2312" w:cs="仿宋_GB2312" w:hint="eastAsia"/>
          <w:sz w:val="24"/>
          <w:szCs w:val="24"/>
          <w:lang w:val="en-US" w:eastAsia="zh-CN"/>
        </w:rPr>
        <w:br/>
      </w:r>
      <w:r>
        <w:rPr>
          <w:rFonts w:ascii="仿宋_GB2312" w:eastAsia="仿宋_GB2312" w:hAnsi="仿宋_GB2312" w:cs="仿宋_GB2312" w:hint="eastAsia"/>
          <w:sz w:val="24"/>
          <w:szCs w:val="24"/>
          <w:lang w:val="en-US" w:eastAsia="zh-CN"/>
        </w:rPr>
        <w:t>2、关于马六甲的叙述，正确的是(</w:t>
      </w:r>
      <w:r>
        <w:rPr>
          <w:rFonts w:ascii="仿宋_GB2312" w:eastAsia="仿宋_GB2312" w:hAnsi="仿宋_GB2312" w:cs="仿宋_GB2312" w:hint="eastAsia"/>
          <w:sz w:val="24"/>
          <w:szCs w:val="24"/>
          <w:lang w:val="en-US" w:eastAsia="zh-CN"/>
        </w:rPr>
        <w:t> </w:t>
      </w:r>
      <w:r>
        <w:rPr>
          <w:rFonts w:ascii="仿宋_GB2312" w:eastAsia="仿宋_GB2312" w:hAnsi="仿宋_GB2312" w:cs="仿宋_GB2312" w:hint="eastAsia"/>
          <w:sz w:val="24"/>
          <w:szCs w:val="24"/>
          <w:lang w:val="en-US" w:eastAsia="zh-CN"/>
        </w:rPr>
        <w:t xml:space="preserve">      )</w:t>
      </w:r>
      <w:r>
        <w:rPr>
          <w:rFonts w:ascii="仿宋_GB2312" w:eastAsia="仿宋_GB2312" w:hAnsi="仿宋_GB2312" w:cs="仿宋_GB2312" w:hint="eastAsia"/>
          <w:sz w:val="24"/>
          <w:szCs w:val="24"/>
          <w:lang w:val="en-US" w:eastAsia="zh-CN"/>
        </w:rPr>
        <w:br/>
      </w:r>
      <w:r>
        <w:rPr>
          <w:rFonts w:ascii="仿宋_GB2312" w:eastAsia="仿宋_GB2312" w:hAnsi="仿宋_GB2312" w:cs="仿宋_GB2312" w:hint="eastAsia"/>
          <w:sz w:val="24"/>
          <w:szCs w:val="24"/>
          <w:lang w:val="en-US" w:eastAsia="zh-CN"/>
        </w:rPr>
        <w:t>A.位于马来半岛和苏门答腊岛之间  B.沟通太平洋和大西洋</w:t>
      </w:r>
      <w:r>
        <w:rPr>
          <w:rFonts w:ascii="仿宋_GB2312" w:eastAsia="仿宋_GB2312" w:hAnsi="仿宋_GB2312" w:cs="仿宋_GB2312" w:hint="eastAsia"/>
          <w:sz w:val="24"/>
          <w:szCs w:val="24"/>
          <w:lang w:val="en-US" w:eastAsia="zh-CN"/>
        </w:rPr>
        <w:br/>
      </w:r>
      <w:r>
        <w:rPr>
          <w:rFonts w:ascii="仿宋_GB2312" w:eastAsia="仿宋_GB2312" w:hAnsi="仿宋_GB2312" w:cs="仿宋_GB2312" w:hint="eastAsia"/>
          <w:sz w:val="24"/>
          <w:szCs w:val="24"/>
          <w:lang w:val="en-US" w:eastAsia="zh-CN"/>
        </w:rPr>
        <w:t>C.沟通印度洋和大西洋            D.是亚洲和大洋洲的分界线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ascii="黑体" w:eastAsia="黑体" w:hAnsi="黑体" w:cs="黑体" w:hint="eastAsia"/>
          <w:sz w:val="24"/>
          <w:szCs w:val="24"/>
        </w:rPr>
      </w:pPr>
      <w:r>
        <w:rPr>
          <w:rFonts w:ascii="黑体" w:eastAsia="黑体" w:hAnsi="黑体" w:cs="黑体" w:hint="eastAsia"/>
          <w:sz w:val="24"/>
          <w:szCs w:val="24"/>
          <w:lang w:val="en-US" w:eastAsia="zh-CN"/>
        </w:rPr>
        <w:t>九</w:t>
      </w:r>
      <w:r>
        <w:rPr>
          <w:rFonts w:ascii="黑体" w:eastAsia="黑体" w:hAnsi="黑体" w:cs="黑体" w:hint="eastAsia"/>
          <w:sz w:val="24"/>
          <w:szCs w:val="24"/>
        </w:rPr>
        <w:t>、板书设计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rPr>
        <w:t>　</w:t>
      </w:r>
      <w:r>
        <w:rPr>
          <w:rFonts w:ascii="仿宋_GB2312" w:eastAsia="仿宋_GB2312" w:hAnsi="仿宋_GB2312" w:cs="仿宋_GB2312" w:hint="eastAsia"/>
          <w:sz w:val="24"/>
          <w:szCs w:val="24"/>
          <w:lang w:val="en-US" w:eastAsia="zh-CN"/>
        </w:rPr>
        <w:t xml:space="preserve">  </w:t>
      </w:r>
      <w:r>
        <w:rPr>
          <w:rFonts w:ascii="仿宋_GB2312" w:eastAsia="仿宋_GB2312" w:hAnsi="仿宋_GB2312" w:cs="仿宋_GB2312" w:hint="eastAsia"/>
          <w:sz w:val="24"/>
          <w:szCs w:val="24"/>
        </w:rPr>
        <w:t>第</w:t>
      </w:r>
      <w:r>
        <w:rPr>
          <w:rFonts w:ascii="仿宋_GB2312" w:eastAsia="仿宋_GB2312" w:hAnsi="仿宋_GB2312" w:cs="仿宋_GB2312" w:hint="eastAsia"/>
          <w:sz w:val="24"/>
          <w:szCs w:val="24"/>
          <w:lang w:val="en-US" w:eastAsia="zh-CN"/>
        </w:rPr>
        <w:t>一</w:t>
      </w:r>
      <w:r>
        <w:rPr>
          <w:rFonts w:ascii="仿宋_GB2312" w:eastAsia="仿宋_GB2312" w:hAnsi="仿宋_GB2312" w:cs="仿宋_GB2312" w:hint="eastAsia"/>
          <w:sz w:val="24"/>
          <w:szCs w:val="24"/>
        </w:rPr>
        <w:t>节 东南亚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rPr>
        <w:t>　</w:t>
      </w:r>
      <w:r>
        <w:rPr>
          <w:rFonts w:ascii="仿宋_GB2312" w:eastAsia="仿宋_GB2312" w:hAnsi="仿宋_GB2312" w:cs="仿宋_GB2312" w:hint="eastAsia"/>
          <w:sz w:val="24"/>
          <w:szCs w:val="24"/>
          <w:lang w:val="en-US" w:eastAsia="zh-CN"/>
        </w:rPr>
        <w:t xml:space="preserve">  </w:t>
      </w:r>
      <w:r>
        <w:rPr>
          <w:rFonts w:ascii="仿宋_GB2312" w:eastAsia="仿宋_GB2312" w:hAnsi="仿宋_GB2312" w:cs="仿宋_GB2312" w:hint="eastAsia"/>
          <w:sz w:val="24"/>
          <w:szCs w:val="24"/>
        </w:rPr>
        <w:t>一、</w:t>
      </w:r>
      <w:r>
        <w:rPr>
          <w:rFonts w:ascii="仿宋_GB2312" w:eastAsia="仿宋_GB2312" w:hAnsi="仿宋_GB2312" w:cs="仿宋_GB2312" w:hint="eastAsia"/>
          <w:sz w:val="24"/>
          <w:szCs w:val="24"/>
          <w:lang w:val="en-US" w:eastAsia="zh-CN"/>
        </w:rPr>
        <w:t>地理位置：十字路口</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rPr>
        <w:t>　　</w:t>
      </w:r>
      <w:r>
        <w:rPr>
          <w:rFonts w:ascii="仿宋_GB2312" w:eastAsia="仿宋_GB2312" w:hAnsi="仿宋_GB2312" w:cs="仿宋_GB2312" w:hint="eastAsia"/>
          <w:sz w:val="24"/>
          <w:szCs w:val="24"/>
          <w:lang w:val="en-US" w:eastAsia="zh-CN"/>
        </w:rPr>
        <w:t>1.纬度位置:23.5</w:t>
      </w:r>
      <w:r>
        <w:rPr>
          <w:rFonts w:ascii="仿宋_GB2312" w:eastAsia="仿宋_GB2312" w:hAnsi="仿宋_GB2312" w:cs="仿宋_GB2312" w:hint="eastAsia"/>
          <w:sz w:val="24"/>
          <w:szCs w:val="24"/>
          <w:lang w:val="en-US" w:eastAsia="zh-CN"/>
        </w:rPr>
        <w:t>°</w:t>
      </w:r>
      <w:r>
        <w:rPr>
          <w:rFonts w:ascii="仿宋_GB2312" w:eastAsia="仿宋_GB2312" w:hAnsi="仿宋_GB2312" w:cs="仿宋_GB2312" w:hint="eastAsia"/>
          <w:sz w:val="24"/>
          <w:szCs w:val="24"/>
          <w:lang w:val="en-US" w:eastAsia="zh-CN"/>
        </w:rPr>
        <w:t>N-10</w:t>
      </w:r>
      <w:r>
        <w:rPr>
          <w:rFonts w:ascii="仿宋_GB2312" w:eastAsia="仿宋_GB2312" w:hAnsi="仿宋_GB2312" w:cs="仿宋_GB2312" w:hint="eastAsia"/>
          <w:sz w:val="24"/>
          <w:szCs w:val="24"/>
          <w:lang w:val="en-US" w:eastAsia="zh-CN"/>
        </w:rPr>
        <w:t>°</w:t>
      </w:r>
      <w:r>
        <w:rPr>
          <w:rFonts w:ascii="仿宋_GB2312" w:eastAsia="仿宋_GB2312" w:hAnsi="仿宋_GB2312" w:cs="仿宋_GB2312" w:hint="eastAsia"/>
          <w:sz w:val="24"/>
          <w:szCs w:val="24"/>
          <w:lang w:val="en-US" w:eastAsia="zh-CN"/>
        </w:rPr>
        <w:t>S   （热带）。</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ascii="仿宋_GB2312" w:eastAsia="仿宋_GB2312" w:hAnsi="仿宋_GB2312" w:cs="仿宋_GB2312" w:hint="eastAsia"/>
          <w:sz w:val="24"/>
          <w:szCs w:val="24"/>
        </w:rPr>
      </w:pPr>
      <w:r>
        <w:rPr>
          <w:rFonts w:ascii="仿宋_GB2312" w:eastAsia="仿宋_GB2312" w:hAnsi="仿宋_GB2312" w:cs="仿宋_GB2312" w:hint="eastAsia"/>
          <w:sz w:val="24"/>
          <w:szCs w:val="24"/>
          <w:lang w:val="en-US" w:eastAsia="zh-CN"/>
        </w:rPr>
        <w:t>2.海陆位置</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二、组成：中南半岛、马来群岛。</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三、地形特点：多山地少平原。</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四、气候类型：热带季风气候、热带雨林气候（湿热）。</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仿宋_GB2312" w:eastAsia="仿宋_GB2312" w:hAnsi="仿宋_GB2312" w:cs="仿宋_GB2312" w:hint="eastAsia"/>
          <w:sz w:val="24"/>
          <w:szCs w:val="24"/>
          <w:lang w:val="en-US" w:eastAsia="zh-CN"/>
        </w:rPr>
      </w:pPr>
      <w:r>
        <w:rPr>
          <w:rFonts w:ascii="仿宋_GB2312" w:eastAsia="仿宋_GB2312" w:hAnsi="仿宋_GB2312" w:cs="仿宋_GB2312" w:hint="eastAsia"/>
          <w:sz w:val="24"/>
          <w:szCs w:val="24"/>
          <w:lang w:val="en-US" w:eastAsia="zh-CN"/>
        </w:rPr>
        <w:t>五、农业：粮食作物、经济作物。</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ascii="黑体" w:eastAsia="黑体" w:hAnsi="黑体" w:cs="黑体" w:hint="eastAsia"/>
          <w:sz w:val="24"/>
          <w:szCs w:val="24"/>
        </w:rPr>
      </w:pPr>
      <w:r>
        <w:rPr>
          <w:rFonts w:ascii="黑体" w:eastAsia="黑体" w:hAnsi="黑体" w:cs="黑体" w:hint="eastAsia"/>
          <w:sz w:val="24"/>
          <w:szCs w:val="24"/>
          <w:lang w:val="en-US" w:eastAsia="zh-CN"/>
        </w:rPr>
        <w:t>十</w:t>
      </w:r>
      <w:r>
        <w:rPr>
          <w:rFonts w:ascii="黑体" w:eastAsia="黑体" w:hAnsi="黑体" w:cs="黑体" w:hint="eastAsia"/>
          <w:sz w:val="24"/>
          <w:szCs w:val="24"/>
        </w:rPr>
        <w:t>、课后作业</w:t>
      </w:r>
    </w:p>
    <w:p>
      <w:pPr>
        <w:pStyle w:val="Title"/>
        <w:ind w:firstLine="480" w:firstLineChars="200"/>
        <w:jc w:val="both"/>
        <w:rPr>
          <w:rFonts w:ascii="仿宋_GB2312" w:eastAsia="仿宋_GB2312" w:hAnsi="仿宋_GB2312" w:cs="仿宋_GB2312" w:hint="eastAsia"/>
          <w:b w:val="0"/>
          <w:bCs w:val="0"/>
          <w:kern w:val="2"/>
          <w:sz w:val="24"/>
          <w:szCs w:val="24"/>
          <w:lang w:val="en-US" w:eastAsia="zh-CN" w:bidi="ar-SA"/>
        </w:rPr>
      </w:pPr>
      <w:r>
        <w:rPr>
          <w:rFonts w:ascii="仿宋_GB2312" w:eastAsia="仿宋_GB2312" w:hAnsi="仿宋_GB2312" w:cs="仿宋_GB2312" w:hint="eastAsia"/>
          <w:b w:val="0"/>
          <w:bCs w:val="0"/>
          <w:kern w:val="2"/>
          <w:sz w:val="24"/>
          <w:szCs w:val="24"/>
          <w:lang w:val="en-US" w:eastAsia="zh-CN" w:bidi="ar-SA"/>
        </w:rPr>
        <w:t>完成地理填充图册P16-P19。</w:t>
      </w:r>
    </w:p>
    <w:p>
      <w:pPr>
        <w:rPr>
          <w:rFonts w:hint="default"/>
          <w:lang w:val="en-US" w:eastAsia="zh-CN"/>
        </w:rPr>
      </w:pPr>
      <w:r>
        <w:rPr>
          <w:rFonts w:ascii="仿宋_GB2312" w:eastAsia="仿宋_GB2312" w:hAnsi="仿宋_GB2312" w:cs="仿宋_GB2312" w:hint="eastAsia"/>
          <w:b w:val="0"/>
          <w:bCs w:val="0"/>
          <w:kern w:val="2"/>
          <w:sz w:val="24"/>
          <w:szCs w:val="24"/>
          <w:lang w:val="en-US" w:eastAsia="zh-CN" w:bidi="ar-SA"/>
        </w:rPr>
        <w:t xml:space="preserve">    A组：</w:t>
      </w:r>
    </w:p>
    <w:p>
      <w:pPr>
        <w:rPr>
          <w:rFonts w:hint="default"/>
          <w:lang w:val="en-US" w:eastAsia="zh-CN"/>
        </w:rPr>
      </w:pPr>
      <w:r>
        <w:rPr>
          <w:rFonts w:ascii="仿宋_GB2312" w:eastAsia="仿宋_GB2312" w:hAnsi="仿宋_GB2312" w:cs="仿宋_GB2312" w:hint="eastAsia"/>
          <w:b w:val="0"/>
          <w:bCs w:val="0"/>
          <w:kern w:val="2"/>
          <w:sz w:val="24"/>
          <w:szCs w:val="24"/>
          <w:lang w:val="en-US" w:eastAsia="zh-CN" w:bidi="ar-SA"/>
        </w:rPr>
        <w:t xml:space="preserve">    B组：</w:t>
      </w:r>
    </w:p>
    <w:p>
      <w:pPr>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ascii="黑体" w:eastAsia="黑体" w:hAnsi="黑体" w:cs="黑体" w:hint="eastAsia"/>
          <w:sz w:val="24"/>
          <w:szCs w:val="24"/>
        </w:rPr>
      </w:pPr>
      <w:r>
        <w:rPr>
          <w:rFonts w:ascii="黑体" w:eastAsia="黑体" w:hAnsi="黑体" w:cs="黑体" w:hint="eastAsia"/>
          <w:sz w:val="24"/>
          <w:szCs w:val="24"/>
          <w:lang w:val="en-US" w:eastAsia="zh-CN"/>
        </w:rPr>
        <w:t>十一</w:t>
      </w:r>
      <w:r>
        <w:rPr>
          <w:rFonts w:ascii="黑体" w:eastAsia="黑体" w:hAnsi="黑体" w:cs="黑体" w:hint="eastAsia"/>
          <w:sz w:val="24"/>
          <w:szCs w:val="24"/>
        </w:rPr>
        <w:t>、课后反思</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u w:val="single"/>
          <w:bdr w:val="single" w:sz="4" w:space="0" w:color="auto"/>
        </w:rPr>
      </w:pPr>
    </w:p>
    <w:p>
      <w:pPr>
        <w:pStyle w:val="Title"/>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hAnsi="仿宋_GB2312" w:cs="仿宋_GB2312" w:hint="eastAsia"/>
          <w:sz w:val="24"/>
          <w:szCs w:val="24"/>
        </w:rPr>
        <w:sectPr>
          <w:headerReference w:type="default" r:id="rId6"/>
          <w:footerReference w:type="default" r:id="rId7"/>
          <w:pgSz w:w="11906" w:h="16838"/>
          <w:pgMar w:top="2041" w:right="1531" w:bottom="1531" w:left="1531" w:header="851" w:footer="992" w:gutter="0"/>
          <w:cols w:space="708"/>
          <w:docGrid w:type="lines" w:linePitch="435"/>
        </w:sectPr>
      </w:pPr>
    </w:p>
    <w:p>
      <w:r>
        <w:rPr>
          <w:rFonts w:ascii="仿宋_GB2312" w:eastAsia="仿宋_GB2312" w:hAnsi="仿宋_GB2312" w:cs="仿宋_GB2312" w:hint="eastAsia"/>
          <w:sz w:val="24"/>
          <w:szCs w:val="24"/>
        </w:rPr>
        <w:drawing>
          <wp:inline>
            <wp:extent cx="5615940" cy="6721012"/>
            <wp:docPr id="100013"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362764" name=""/>
                    <pic:cNvPicPr>
                      <a:picLocks noChangeAspect="1"/>
                    </pic:cNvPicPr>
                  </pic:nvPicPr>
                  <pic:blipFill>
                    <a:blip xmlns:r="http://schemas.openxmlformats.org/officeDocument/2006/relationships" r:embed="rId8"/>
                    <a:stretch>
                      <a:fillRect/>
                    </a:stretch>
                  </pic:blipFill>
                  <pic:spPr>
                    <a:xfrm>
                      <a:off x="0" y="0"/>
                      <a:ext cx="5615940" cy="6721012"/>
                    </a:xfrm>
                    <a:prstGeom prst="rect">
                      <a:avLst/>
                    </a:prstGeom>
                  </pic:spPr>
                </pic:pic>
              </a:graphicData>
            </a:graphic>
          </wp:inline>
        </w:drawing>
      </w:r>
    </w:p>
    <w:sectPr>
      <w:pgSz w:w="11906" w:h="16838"/>
      <w:pgMar w:header="708" w:footer="708"/>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黑体">
    <w:panose1 w:val="02010609060101010101"/>
    <w:charset w:val="86"/>
    <w:family w:val="auto"/>
    <w:pitch w:val="default"/>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60288"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A38C9"/>
    <w:multiLevelType w:val="singleLevel"/>
    <w:tmpl w:val="024A38C9"/>
    <w:lvl w:ilvl="0">
      <w:start w:val="2"/>
      <w:numFmt w:val="chineseCounting"/>
      <w:suff w:val="nothing"/>
      <w:lvlText w:val="（%1）"/>
      <w:lvlJc w:val="left"/>
      <w:rPr>
        <w:rFonts w:hint="eastAsia"/>
      </w:rPr>
    </w:lvl>
  </w:abstractNum>
  <w:abstractNum w:abstractNumId="1">
    <w:nsid w:val="7E13BB9D"/>
    <w:multiLevelType w:val="singleLevel"/>
    <w:tmpl w:val="7E13BB9D"/>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HorizontalSpacing w:val="160"/>
  <w:drawingGridVerticalSpacing w:val="435"/>
  <w:displayHorizontalDrawingGridEvery w:val="0"/>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23BA5"/>
    <w:rsid w:val="00022FE2"/>
    <w:rsid w:val="00053853"/>
    <w:rsid w:val="00057D9A"/>
    <w:rsid w:val="00063292"/>
    <w:rsid w:val="00064988"/>
    <w:rsid w:val="000734D6"/>
    <w:rsid w:val="00086F65"/>
    <w:rsid w:val="0009180D"/>
    <w:rsid w:val="000950CC"/>
    <w:rsid w:val="000A63BA"/>
    <w:rsid w:val="000B530E"/>
    <w:rsid w:val="000D78B8"/>
    <w:rsid w:val="000E2B0D"/>
    <w:rsid w:val="000E4993"/>
    <w:rsid w:val="000F0746"/>
    <w:rsid w:val="000F466D"/>
    <w:rsid w:val="000F6EA9"/>
    <w:rsid w:val="000F7410"/>
    <w:rsid w:val="001017E8"/>
    <w:rsid w:val="0010228C"/>
    <w:rsid w:val="00104EC0"/>
    <w:rsid w:val="00111820"/>
    <w:rsid w:val="001166D0"/>
    <w:rsid w:val="00121AE1"/>
    <w:rsid w:val="00133ED7"/>
    <w:rsid w:val="00134068"/>
    <w:rsid w:val="0013744B"/>
    <w:rsid w:val="00137872"/>
    <w:rsid w:val="0014212A"/>
    <w:rsid w:val="00147154"/>
    <w:rsid w:val="0015725A"/>
    <w:rsid w:val="001605E7"/>
    <w:rsid w:val="00164227"/>
    <w:rsid w:val="0016649B"/>
    <w:rsid w:val="0018591C"/>
    <w:rsid w:val="00192307"/>
    <w:rsid w:val="001A4403"/>
    <w:rsid w:val="001C2200"/>
    <w:rsid w:val="001C25D7"/>
    <w:rsid w:val="001C60D1"/>
    <w:rsid w:val="001D1A8B"/>
    <w:rsid w:val="001E5896"/>
    <w:rsid w:val="002008EC"/>
    <w:rsid w:val="00200AC9"/>
    <w:rsid w:val="002054C7"/>
    <w:rsid w:val="002071BA"/>
    <w:rsid w:val="00207812"/>
    <w:rsid w:val="002122C5"/>
    <w:rsid w:val="00215804"/>
    <w:rsid w:val="00236A19"/>
    <w:rsid w:val="0024048E"/>
    <w:rsid w:val="00240AAC"/>
    <w:rsid w:val="002436C6"/>
    <w:rsid w:val="00244110"/>
    <w:rsid w:val="00262857"/>
    <w:rsid w:val="00270257"/>
    <w:rsid w:val="00276FBF"/>
    <w:rsid w:val="00280946"/>
    <w:rsid w:val="0028249B"/>
    <w:rsid w:val="0028429A"/>
    <w:rsid w:val="00284A06"/>
    <w:rsid w:val="00292D2A"/>
    <w:rsid w:val="00295F02"/>
    <w:rsid w:val="002A34DD"/>
    <w:rsid w:val="002B450A"/>
    <w:rsid w:val="002B6B04"/>
    <w:rsid w:val="002B71D1"/>
    <w:rsid w:val="002C427A"/>
    <w:rsid w:val="002D0273"/>
    <w:rsid w:val="002D39D4"/>
    <w:rsid w:val="002E556F"/>
    <w:rsid w:val="002E70DD"/>
    <w:rsid w:val="00301471"/>
    <w:rsid w:val="00302A4D"/>
    <w:rsid w:val="00305D7C"/>
    <w:rsid w:val="0031373E"/>
    <w:rsid w:val="003330B1"/>
    <w:rsid w:val="00362562"/>
    <w:rsid w:val="00364DC2"/>
    <w:rsid w:val="00365CC4"/>
    <w:rsid w:val="0037483A"/>
    <w:rsid w:val="00382623"/>
    <w:rsid w:val="0038632C"/>
    <w:rsid w:val="00386F42"/>
    <w:rsid w:val="003922AD"/>
    <w:rsid w:val="0039409F"/>
    <w:rsid w:val="00395820"/>
    <w:rsid w:val="003A4443"/>
    <w:rsid w:val="003C63E8"/>
    <w:rsid w:val="003F13C5"/>
    <w:rsid w:val="003F4467"/>
    <w:rsid w:val="003F785E"/>
    <w:rsid w:val="004009EA"/>
    <w:rsid w:val="00410B85"/>
    <w:rsid w:val="00414D39"/>
    <w:rsid w:val="004151FC"/>
    <w:rsid w:val="00430DEA"/>
    <w:rsid w:val="004379C2"/>
    <w:rsid w:val="0044754E"/>
    <w:rsid w:val="00450E42"/>
    <w:rsid w:val="00453A8C"/>
    <w:rsid w:val="00457C3D"/>
    <w:rsid w:val="0046389B"/>
    <w:rsid w:val="00482DE0"/>
    <w:rsid w:val="004860F8"/>
    <w:rsid w:val="004A63A0"/>
    <w:rsid w:val="004A6FCB"/>
    <w:rsid w:val="004C0BEE"/>
    <w:rsid w:val="004C1898"/>
    <w:rsid w:val="004D29D0"/>
    <w:rsid w:val="004D3843"/>
    <w:rsid w:val="004D64AE"/>
    <w:rsid w:val="004E07E0"/>
    <w:rsid w:val="004E78F4"/>
    <w:rsid w:val="004E7E0A"/>
    <w:rsid w:val="004F187C"/>
    <w:rsid w:val="00504029"/>
    <w:rsid w:val="0050730D"/>
    <w:rsid w:val="0051220C"/>
    <w:rsid w:val="00514ACF"/>
    <w:rsid w:val="00514CB2"/>
    <w:rsid w:val="005248D5"/>
    <w:rsid w:val="00535502"/>
    <w:rsid w:val="00540900"/>
    <w:rsid w:val="00541BC8"/>
    <w:rsid w:val="00542407"/>
    <w:rsid w:val="00563E83"/>
    <w:rsid w:val="00565906"/>
    <w:rsid w:val="005848C0"/>
    <w:rsid w:val="0058560C"/>
    <w:rsid w:val="005937B4"/>
    <w:rsid w:val="005A6808"/>
    <w:rsid w:val="005C2D0C"/>
    <w:rsid w:val="005C3737"/>
    <w:rsid w:val="005C43D9"/>
    <w:rsid w:val="005D74D5"/>
    <w:rsid w:val="005E5E4F"/>
    <w:rsid w:val="005F33AD"/>
    <w:rsid w:val="00600A90"/>
    <w:rsid w:val="006078A9"/>
    <w:rsid w:val="00607D39"/>
    <w:rsid w:val="00617E7C"/>
    <w:rsid w:val="0062208C"/>
    <w:rsid w:val="00624B69"/>
    <w:rsid w:val="00635C17"/>
    <w:rsid w:val="006364F7"/>
    <w:rsid w:val="00646CC5"/>
    <w:rsid w:val="00651C99"/>
    <w:rsid w:val="00663C56"/>
    <w:rsid w:val="00671149"/>
    <w:rsid w:val="00677B07"/>
    <w:rsid w:val="00685439"/>
    <w:rsid w:val="006C0AD3"/>
    <w:rsid w:val="006C1318"/>
    <w:rsid w:val="006C5A12"/>
    <w:rsid w:val="006D3F15"/>
    <w:rsid w:val="006D6EFA"/>
    <w:rsid w:val="006E24ED"/>
    <w:rsid w:val="006E3C31"/>
    <w:rsid w:val="006F6354"/>
    <w:rsid w:val="00705163"/>
    <w:rsid w:val="007058F0"/>
    <w:rsid w:val="007075F8"/>
    <w:rsid w:val="00713732"/>
    <w:rsid w:val="00717C73"/>
    <w:rsid w:val="00722AF7"/>
    <w:rsid w:val="00723F92"/>
    <w:rsid w:val="00730036"/>
    <w:rsid w:val="00742420"/>
    <w:rsid w:val="007509FB"/>
    <w:rsid w:val="007557FC"/>
    <w:rsid w:val="00764AEE"/>
    <w:rsid w:val="0077294D"/>
    <w:rsid w:val="00776DFA"/>
    <w:rsid w:val="00782116"/>
    <w:rsid w:val="00790DB2"/>
    <w:rsid w:val="00795501"/>
    <w:rsid w:val="007B37F3"/>
    <w:rsid w:val="007C3941"/>
    <w:rsid w:val="007C5551"/>
    <w:rsid w:val="007C6646"/>
    <w:rsid w:val="007D2281"/>
    <w:rsid w:val="007E13BF"/>
    <w:rsid w:val="00803A85"/>
    <w:rsid w:val="00810DC8"/>
    <w:rsid w:val="008256CA"/>
    <w:rsid w:val="00830633"/>
    <w:rsid w:val="008424FD"/>
    <w:rsid w:val="00853F0A"/>
    <w:rsid w:val="00854124"/>
    <w:rsid w:val="00854230"/>
    <w:rsid w:val="00854910"/>
    <w:rsid w:val="008717F1"/>
    <w:rsid w:val="00875470"/>
    <w:rsid w:val="008807BA"/>
    <w:rsid w:val="008813AB"/>
    <w:rsid w:val="0088178E"/>
    <w:rsid w:val="00886BCD"/>
    <w:rsid w:val="0089036C"/>
    <w:rsid w:val="00892E6D"/>
    <w:rsid w:val="0089310F"/>
    <w:rsid w:val="00894FF1"/>
    <w:rsid w:val="008A1335"/>
    <w:rsid w:val="008A1F7B"/>
    <w:rsid w:val="008A43FC"/>
    <w:rsid w:val="008A7E4C"/>
    <w:rsid w:val="008B6144"/>
    <w:rsid w:val="008B7502"/>
    <w:rsid w:val="008C1877"/>
    <w:rsid w:val="008D0922"/>
    <w:rsid w:val="008D5004"/>
    <w:rsid w:val="008E31CE"/>
    <w:rsid w:val="008F2BA8"/>
    <w:rsid w:val="008F59D6"/>
    <w:rsid w:val="008F7721"/>
    <w:rsid w:val="0090154B"/>
    <w:rsid w:val="00925622"/>
    <w:rsid w:val="00931A5F"/>
    <w:rsid w:val="0093349F"/>
    <w:rsid w:val="009446FA"/>
    <w:rsid w:val="00944E48"/>
    <w:rsid w:val="0094611C"/>
    <w:rsid w:val="009479B1"/>
    <w:rsid w:val="009509CF"/>
    <w:rsid w:val="00953F68"/>
    <w:rsid w:val="00966436"/>
    <w:rsid w:val="00975B2B"/>
    <w:rsid w:val="009A1B35"/>
    <w:rsid w:val="009A1ED2"/>
    <w:rsid w:val="009A59F4"/>
    <w:rsid w:val="009B06BD"/>
    <w:rsid w:val="009B2BC7"/>
    <w:rsid w:val="009E038C"/>
    <w:rsid w:val="009E2AE0"/>
    <w:rsid w:val="009F1869"/>
    <w:rsid w:val="009F40B4"/>
    <w:rsid w:val="009F4E25"/>
    <w:rsid w:val="00A07021"/>
    <w:rsid w:val="00A165B7"/>
    <w:rsid w:val="00A21157"/>
    <w:rsid w:val="00A249F4"/>
    <w:rsid w:val="00A34C1C"/>
    <w:rsid w:val="00A41AA3"/>
    <w:rsid w:val="00A4371C"/>
    <w:rsid w:val="00A45827"/>
    <w:rsid w:val="00A47C51"/>
    <w:rsid w:val="00A50662"/>
    <w:rsid w:val="00A50EB1"/>
    <w:rsid w:val="00A51EA2"/>
    <w:rsid w:val="00A55822"/>
    <w:rsid w:val="00A64411"/>
    <w:rsid w:val="00A95549"/>
    <w:rsid w:val="00A97438"/>
    <w:rsid w:val="00A9752F"/>
    <w:rsid w:val="00AA0B42"/>
    <w:rsid w:val="00AA3664"/>
    <w:rsid w:val="00AA5CE5"/>
    <w:rsid w:val="00AA6C11"/>
    <w:rsid w:val="00AC3C21"/>
    <w:rsid w:val="00AD0AA6"/>
    <w:rsid w:val="00AD74D2"/>
    <w:rsid w:val="00AD7D93"/>
    <w:rsid w:val="00AE119A"/>
    <w:rsid w:val="00AE2517"/>
    <w:rsid w:val="00AF0592"/>
    <w:rsid w:val="00AF3F44"/>
    <w:rsid w:val="00B007D0"/>
    <w:rsid w:val="00B05723"/>
    <w:rsid w:val="00B25BB8"/>
    <w:rsid w:val="00B261E7"/>
    <w:rsid w:val="00B33F11"/>
    <w:rsid w:val="00B41D55"/>
    <w:rsid w:val="00B436F6"/>
    <w:rsid w:val="00B569BE"/>
    <w:rsid w:val="00B66975"/>
    <w:rsid w:val="00B75FB6"/>
    <w:rsid w:val="00B86664"/>
    <w:rsid w:val="00B93EC8"/>
    <w:rsid w:val="00BA0121"/>
    <w:rsid w:val="00BA46B1"/>
    <w:rsid w:val="00BA7EAE"/>
    <w:rsid w:val="00BB15CD"/>
    <w:rsid w:val="00BC279A"/>
    <w:rsid w:val="00BC32B7"/>
    <w:rsid w:val="00BC387B"/>
    <w:rsid w:val="00BD04DD"/>
    <w:rsid w:val="00BE488F"/>
    <w:rsid w:val="00BE75D6"/>
    <w:rsid w:val="00BF4857"/>
    <w:rsid w:val="00BF6540"/>
    <w:rsid w:val="00BF689D"/>
    <w:rsid w:val="00C004AF"/>
    <w:rsid w:val="00C02FC6"/>
    <w:rsid w:val="00C06014"/>
    <w:rsid w:val="00C110E3"/>
    <w:rsid w:val="00C11926"/>
    <w:rsid w:val="00C11A9B"/>
    <w:rsid w:val="00C13460"/>
    <w:rsid w:val="00C22F86"/>
    <w:rsid w:val="00C337AF"/>
    <w:rsid w:val="00C33DF4"/>
    <w:rsid w:val="00C36F2A"/>
    <w:rsid w:val="00C45523"/>
    <w:rsid w:val="00C47E41"/>
    <w:rsid w:val="00C5777C"/>
    <w:rsid w:val="00C63B77"/>
    <w:rsid w:val="00C64738"/>
    <w:rsid w:val="00C70F62"/>
    <w:rsid w:val="00C7245D"/>
    <w:rsid w:val="00C860BA"/>
    <w:rsid w:val="00C907D9"/>
    <w:rsid w:val="00C95C07"/>
    <w:rsid w:val="00CA4827"/>
    <w:rsid w:val="00CE1D6D"/>
    <w:rsid w:val="00CE5CD2"/>
    <w:rsid w:val="00CF3119"/>
    <w:rsid w:val="00CF3E53"/>
    <w:rsid w:val="00D00EBB"/>
    <w:rsid w:val="00D02BCE"/>
    <w:rsid w:val="00D0763E"/>
    <w:rsid w:val="00D23BA5"/>
    <w:rsid w:val="00D2539A"/>
    <w:rsid w:val="00D46D02"/>
    <w:rsid w:val="00D47849"/>
    <w:rsid w:val="00D510C2"/>
    <w:rsid w:val="00D55697"/>
    <w:rsid w:val="00D619BB"/>
    <w:rsid w:val="00D6241A"/>
    <w:rsid w:val="00D661C9"/>
    <w:rsid w:val="00D77FC0"/>
    <w:rsid w:val="00D80466"/>
    <w:rsid w:val="00D90109"/>
    <w:rsid w:val="00D92C1C"/>
    <w:rsid w:val="00D96E24"/>
    <w:rsid w:val="00DA0ADB"/>
    <w:rsid w:val="00DA0CFC"/>
    <w:rsid w:val="00DA2C13"/>
    <w:rsid w:val="00DA59AB"/>
    <w:rsid w:val="00DC2484"/>
    <w:rsid w:val="00DC2770"/>
    <w:rsid w:val="00DC4AEA"/>
    <w:rsid w:val="00DD3580"/>
    <w:rsid w:val="00DE29DF"/>
    <w:rsid w:val="00DE6BBE"/>
    <w:rsid w:val="00DF207E"/>
    <w:rsid w:val="00E004E1"/>
    <w:rsid w:val="00E04914"/>
    <w:rsid w:val="00E13B55"/>
    <w:rsid w:val="00E15157"/>
    <w:rsid w:val="00E21A65"/>
    <w:rsid w:val="00E318F7"/>
    <w:rsid w:val="00E346A2"/>
    <w:rsid w:val="00E36585"/>
    <w:rsid w:val="00E46AF6"/>
    <w:rsid w:val="00E66486"/>
    <w:rsid w:val="00E7497B"/>
    <w:rsid w:val="00E76B5D"/>
    <w:rsid w:val="00E82F86"/>
    <w:rsid w:val="00E949FB"/>
    <w:rsid w:val="00E95C1E"/>
    <w:rsid w:val="00EB0DE8"/>
    <w:rsid w:val="00EC32A9"/>
    <w:rsid w:val="00EC689A"/>
    <w:rsid w:val="00ED0E64"/>
    <w:rsid w:val="00ED3FFF"/>
    <w:rsid w:val="00ED4A85"/>
    <w:rsid w:val="00ED6ACF"/>
    <w:rsid w:val="00ED7261"/>
    <w:rsid w:val="00EE148A"/>
    <w:rsid w:val="00EE637B"/>
    <w:rsid w:val="00EE7783"/>
    <w:rsid w:val="00EE7D14"/>
    <w:rsid w:val="00EF13B7"/>
    <w:rsid w:val="00EF3550"/>
    <w:rsid w:val="00EF5381"/>
    <w:rsid w:val="00F17661"/>
    <w:rsid w:val="00F317CA"/>
    <w:rsid w:val="00F365D4"/>
    <w:rsid w:val="00F45431"/>
    <w:rsid w:val="00F57B37"/>
    <w:rsid w:val="00F60EBD"/>
    <w:rsid w:val="00F820DC"/>
    <w:rsid w:val="00F91F42"/>
    <w:rsid w:val="00FA242C"/>
    <w:rsid w:val="00FA38EC"/>
    <w:rsid w:val="00FB39D5"/>
    <w:rsid w:val="00FB6B23"/>
    <w:rsid w:val="00FD38C3"/>
    <w:rsid w:val="00FD483E"/>
    <w:rsid w:val="00FD4E8C"/>
    <w:rsid w:val="00FE134E"/>
    <w:rsid w:val="00FE4D83"/>
    <w:rsid w:val="00FE7B6F"/>
    <w:rsid w:val="00FF3C1D"/>
    <w:rsid w:val="00FF7612"/>
    <w:rsid w:val="00FF7DF9"/>
    <w:rsid w:val="010D46AD"/>
    <w:rsid w:val="017421C4"/>
    <w:rsid w:val="034D283C"/>
    <w:rsid w:val="050B0287"/>
    <w:rsid w:val="051B1164"/>
    <w:rsid w:val="05B74E9E"/>
    <w:rsid w:val="080D794B"/>
    <w:rsid w:val="0B3C4C98"/>
    <w:rsid w:val="0B94579A"/>
    <w:rsid w:val="0BF826B6"/>
    <w:rsid w:val="0D0669C2"/>
    <w:rsid w:val="0E1D3D37"/>
    <w:rsid w:val="0E453FFA"/>
    <w:rsid w:val="103E620F"/>
    <w:rsid w:val="115E42A6"/>
    <w:rsid w:val="14FC02EA"/>
    <w:rsid w:val="160A6428"/>
    <w:rsid w:val="165024E1"/>
    <w:rsid w:val="173C3659"/>
    <w:rsid w:val="19555856"/>
    <w:rsid w:val="19C34BFD"/>
    <w:rsid w:val="1BCC6A01"/>
    <w:rsid w:val="1C07634E"/>
    <w:rsid w:val="1CF30346"/>
    <w:rsid w:val="1D1E1B7A"/>
    <w:rsid w:val="1DDF1E4B"/>
    <w:rsid w:val="1EB3413D"/>
    <w:rsid w:val="20807156"/>
    <w:rsid w:val="20FB5AC0"/>
    <w:rsid w:val="2117046A"/>
    <w:rsid w:val="231A1B07"/>
    <w:rsid w:val="261B2DC1"/>
    <w:rsid w:val="27305835"/>
    <w:rsid w:val="28B542BD"/>
    <w:rsid w:val="2D0B2D62"/>
    <w:rsid w:val="32FF0797"/>
    <w:rsid w:val="33266987"/>
    <w:rsid w:val="360704D3"/>
    <w:rsid w:val="38475C1F"/>
    <w:rsid w:val="38B50971"/>
    <w:rsid w:val="42260844"/>
    <w:rsid w:val="43EA5BA2"/>
    <w:rsid w:val="44C00C32"/>
    <w:rsid w:val="467B1948"/>
    <w:rsid w:val="48C246F8"/>
    <w:rsid w:val="4A5829C2"/>
    <w:rsid w:val="4A662970"/>
    <w:rsid w:val="4F3920D6"/>
    <w:rsid w:val="51E4592A"/>
    <w:rsid w:val="522D3AF4"/>
    <w:rsid w:val="52C06371"/>
    <w:rsid w:val="532D7EC8"/>
    <w:rsid w:val="555D7BEE"/>
    <w:rsid w:val="56417741"/>
    <w:rsid w:val="57D30373"/>
    <w:rsid w:val="5A1649D9"/>
    <w:rsid w:val="5B842DA2"/>
    <w:rsid w:val="5C6056FB"/>
    <w:rsid w:val="5CC158CD"/>
    <w:rsid w:val="5CD33376"/>
    <w:rsid w:val="63C36D88"/>
    <w:rsid w:val="651A657D"/>
    <w:rsid w:val="660B365C"/>
    <w:rsid w:val="67F67E6D"/>
    <w:rsid w:val="68475CF5"/>
    <w:rsid w:val="696A4CE5"/>
    <w:rsid w:val="69E23FB5"/>
    <w:rsid w:val="6E531E75"/>
    <w:rsid w:val="70FC63AD"/>
    <w:rsid w:val="718A7D03"/>
    <w:rsid w:val="74265E6C"/>
    <w:rsid w:val="74524305"/>
    <w:rsid w:val="75BB18E8"/>
    <w:rsid w:val="79B27F1C"/>
    <w:rsid w:val="7DDC6D5B"/>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semiHidden="0" w:uiPriority="0" w:unhideWhenUsed="0"/>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lsdException w:name="Emphasis" w:semiHidden="0" w:uiPriority="0" w:unhideWhenUsed="0"/>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Title"/>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 w:type="paragraph" w:styleId="PlainText">
    <w:name w:val="Plain Text"/>
    <w:basedOn w:val="Normal"/>
    <w:qFormat/>
    <w:rPr>
      <w:rFonts w:hAnsi="Courier New" w:cs="Courier New"/>
      <w:szCs w:val="21"/>
    </w:rPr>
  </w:style>
  <w:style w:type="paragraph" w:styleId="Title">
    <w:name w:val="Title"/>
    <w:basedOn w:val="Normal"/>
    <w:next w:val="Normal"/>
    <w:uiPriority w:val="10"/>
    <w:qFormat/>
    <w:pPr>
      <w:spacing w:before="240" w:after="60"/>
      <w:jc w:val="center"/>
      <w:outlineLvl w:val="0"/>
    </w:pPr>
    <w:rPr>
      <w:rFonts w:ascii="Cambria" w:eastAsia="宋体" w:hAnsi="Cambria" w:cs="Times New Roman"/>
      <w:b/>
      <w:bCs/>
      <w:sz w:val="32"/>
      <w:szCs w:val="32"/>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image" Target="media/image4.jpeg"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docProps/app.xml><?xml version="1.0" encoding="utf-8"?>
<Properties xmlns="http://schemas.openxmlformats.org/officeDocument/2006/extended-properties" xmlns:vt="http://schemas.openxmlformats.org/officeDocument/2006/docPropsVTypes">
  <Template>Normal</Template>
  <TotalTime>157256160</TotalTime>
  <Pages>1</Pages>
  <Words>853</Words>
  <Characters>4868</Characters>
  <Application>Microsoft Office Word</Application>
  <DocSecurity>0</DocSecurity>
  <Lines>40</Lines>
  <Paragraphs>11</Paragraphs>
  <ScaleCrop>false</ScaleCrop>
  <Company>china</Company>
  <LinksUpToDate>false</LinksUpToDate>
  <CharactersWithSpaces>5710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2020-07-19T14:04:00Z</dcterms:created>
  <dcterms:modified xsi:type="dcterms:W3CDTF">2022-11-16T03:09:31Z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