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顺达幼儿园教案设计</w:t>
      </w:r>
    </w:p>
    <w:tbl>
      <w:tblPr>
        <w:tblStyle w:val="style15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307"/>
        <w:gridCol w:w="1284"/>
        <w:gridCol w:w="1550"/>
        <w:gridCol w:w="1425"/>
        <w:gridCol w:w="325"/>
        <w:gridCol w:w="1095"/>
        <w:gridCol w:w="1420"/>
      </w:tblGrid>
      <w:tr>
        <w:trPr/>
        <w:tc>
          <w:tcPr>
            <w:tcW w:w="1419" w:type="dxa"/>
            <w:gridSpan w:val="2"/>
            <w:tcBorders/>
          </w:tcPr>
          <w:p>
            <w:pPr>
              <w:pStyle w:val="style0"/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课题</w:t>
            </w:r>
          </w:p>
        </w:tc>
        <w:tc>
          <w:tcPr>
            <w:tcW w:w="2834" w:type="dxa"/>
            <w:gridSpan w:val="2"/>
            <w:tcBorders/>
          </w:tcPr>
          <w:p>
            <w:pPr>
              <w:pStyle w:val="style0"/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 xml:space="preserve">  《桃花瓣儿》</w:t>
            </w:r>
          </w:p>
        </w:tc>
        <w:tc>
          <w:tcPr>
            <w:tcW w:w="1425" w:type="dxa"/>
            <w:tcBorders/>
          </w:tcPr>
          <w:p>
            <w:pPr>
              <w:pStyle w:val="style0"/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领域</w:t>
            </w:r>
          </w:p>
        </w:tc>
        <w:tc>
          <w:tcPr>
            <w:tcW w:w="2840" w:type="dxa"/>
            <w:gridSpan w:val="3"/>
            <w:tcBorders/>
          </w:tcPr>
          <w:p>
            <w:pPr>
              <w:pStyle w:val="style0"/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 xml:space="preserve">      语言</w:t>
            </w:r>
          </w:p>
        </w:tc>
      </w:tr>
      <w:tr>
        <w:tblPrEx/>
        <w:trPr/>
        <w:tc>
          <w:tcPr>
            <w:tcW w:w="1419" w:type="dxa"/>
            <w:gridSpan w:val="2"/>
            <w:tcBorders/>
          </w:tcPr>
          <w:p>
            <w:pPr>
              <w:pStyle w:val="style0"/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课时</w:t>
            </w:r>
          </w:p>
        </w:tc>
        <w:tc>
          <w:tcPr>
            <w:tcW w:w="1284" w:type="dxa"/>
            <w:tcBorders/>
          </w:tcPr>
          <w:p>
            <w:pPr>
              <w:pStyle w:val="style0"/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550" w:type="dxa"/>
            <w:tcBorders/>
          </w:tcPr>
          <w:p>
            <w:pPr>
              <w:pStyle w:val="style0"/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授课时间</w:t>
            </w:r>
          </w:p>
        </w:tc>
        <w:tc>
          <w:tcPr>
            <w:tcW w:w="1425" w:type="dxa"/>
            <w:tcBorders/>
          </w:tcPr>
          <w:p>
            <w:pPr>
              <w:pStyle w:val="style0"/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gridSpan w:val="2"/>
            <w:tcBorders/>
          </w:tcPr>
          <w:p>
            <w:pPr>
              <w:pStyle w:val="style0"/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班级</w:t>
            </w:r>
          </w:p>
        </w:tc>
        <w:tc>
          <w:tcPr>
            <w:tcW w:w="1420" w:type="dxa"/>
            <w:tcBorders/>
          </w:tcPr>
          <w:p>
            <w:pPr>
              <w:pStyle w:val="style0"/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中班</w:t>
            </w:r>
          </w:p>
        </w:tc>
      </w:tr>
      <w:tr>
        <w:tblPrEx/>
        <w:trPr/>
        <w:tc>
          <w:tcPr>
            <w:tcW w:w="1419" w:type="dxa"/>
            <w:gridSpan w:val="2"/>
            <w:tcBorders/>
          </w:tcPr>
          <w:p>
            <w:pPr>
              <w:pStyle w:val="style0"/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主备人</w:t>
            </w:r>
          </w:p>
        </w:tc>
        <w:tc>
          <w:tcPr>
            <w:tcW w:w="2834" w:type="dxa"/>
            <w:gridSpan w:val="2"/>
            <w:tcBorders/>
          </w:tcPr>
          <w:p>
            <w:pPr>
              <w:pStyle w:val="style0"/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 xml:space="preserve">      张洋</w:t>
            </w:r>
          </w:p>
        </w:tc>
        <w:tc>
          <w:tcPr>
            <w:tcW w:w="2845" w:type="dxa"/>
            <w:gridSpan w:val="3"/>
            <w:tcBorders/>
          </w:tcPr>
          <w:p>
            <w:pPr>
              <w:pStyle w:val="style0"/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教案类型（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ABCD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）</w:t>
            </w:r>
          </w:p>
        </w:tc>
        <w:tc>
          <w:tcPr>
            <w:tcW w:w="1420" w:type="dxa"/>
            <w:tcBorders/>
          </w:tcPr>
          <w:p>
            <w:pPr>
              <w:pStyle w:val="style0"/>
              <w:jc w:val="both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 xml:space="preserve">  c</w:t>
            </w:r>
          </w:p>
        </w:tc>
      </w:tr>
      <w:tr>
        <w:tblPrEx/>
        <w:trPr/>
        <w:tc>
          <w:tcPr>
            <w:tcW w:w="8518" w:type="dxa"/>
            <w:gridSpan w:val="8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活动目标：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（总体教学设计符合课程教学目标，能够遵循幼儿的认知规律，与教材和课标保持良好的统一性。）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1.幼儿能根据绘本内容创编故事。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2.幼儿能用桃花瓣固体胶在白纸上拼自己喜欢的图案。</w:t>
            </w:r>
          </w:p>
        </w:tc>
      </w:tr>
      <w:tr>
        <w:tblPrEx/>
        <w:trPr/>
        <w:tc>
          <w:tcPr>
            <w:tcW w:w="8518" w:type="dxa"/>
            <w:gridSpan w:val="8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活动重难点：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教学重点突出、点面结合、深浅适度；教学内容丰富充实，信息量大，内容全面，理论联系实际。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1.幼儿能围绕绘本自己接着创编。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2.幼儿能自己用桃花瓣拼喜欢的图。</w:t>
            </w:r>
          </w:p>
        </w:tc>
      </w:tr>
      <w:tr>
        <w:tblPrEx/>
        <w:trPr/>
        <w:tc>
          <w:tcPr>
            <w:tcW w:w="8518" w:type="dxa"/>
            <w:gridSpan w:val="8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活动准备</w:t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：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活动中所需材料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1.省编教材课件    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ppt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2.桃花瓣   固体胶  白纸</w:t>
            </w:r>
          </w:p>
        </w:tc>
      </w:tr>
      <w:tr>
        <w:tblPrEx/>
        <w:trPr/>
        <w:tc>
          <w:tcPr>
            <w:tcW w:w="8518" w:type="dxa"/>
            <w:gridSpan w:val="8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活动流程</w:t>
            </w:r>
          </w:p>
        </w:tc>
      </w:tr>
      <w:tr>
        <w:tblPrEx/>
        <w:trPr>
          <w:trHeight w:val="604" w:hRule="atLeast"/>
        </w:trPr>
        <w:tc>
          <w:tcPr>
            <w:tcW w:w="1112" w:type="dxa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环节</w:t>
            </w:r>
          </w:p>
        </w:tc>
        <w:tc>
          <w:tcPr>
            <w:tcW w:w="4891" w:type="dxa"/>
            <w:gridSpan w:val="5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具体内容</w:t>
            </w:r>
          </w:p>
        </w:tc>
        <w:tc>
          <w:tcPr>
            <w:tcW w:w="2515" w:type="dxa"/>
            <w:gridSpan w:val="2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教学方法及手段</w:t>
            </w:r>
          </w:p>
        </w:tc>
      </w:tr>
      <w:tr>
        <w:tblPrEx/>
        <w:trPr>
          <w:trHeight w:val="1721" w:hRule="atLeast"/>
        </w:trPr>
        <w:tc>
          <w:tcPr>
            <w:tcW w:w="1112" w:type="dxa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前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律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动</w:t>
            </w:r>
          </w:p>
        </w:tc>
        <w:tc>
          <w:tcPr>
            <w:tcW w:w="4891" w:type="dxa"/>
            <w:gridSpan w:val="5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《黑猫警长》手指操</w:t>
            </w:r>
          </w:p>
        </w:tc>
        <w:tc>
          <w:tcPr>
            <w:tcW w:w="2515" w:type="dxa"/>
            <w:gridSpan w:val="2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让幼儿将注意力集中到教师</w:t>
            </w:r>
          </w:p>
        </w:tc>
      </w:tr>
      <w:tr>
        <w:tblPrEx/>
        <w:trPr>
          <w:trHeight w:val="1655" w:hRule="atLeast"/>
        </w:trPr>
        <w:tc>
          <w:tcPr>
            <w:tcW w:w="1112" w:type="dxa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导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入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动</w:t>
            </w:r>
          </w:p>
        </w:tc>
        <w:tc>
          <w:tcPr>
            <w:tcW w:w="4891" w:type="dxa"/>
            <w:gridSpan w:val="5"/>
            <w:tcBorders/>
          </w:tcPr>
          <w:p>
            <w:pPr>
              <w:pStyle w:val="style179"/>
              <w:keepNext w:val="false"/>
              <w:keepLines w:val="false"/>
              <w:pageBreakBefore w:val="false"/>
              <w:widowControl w:val="false"/>
              <w:numPr>
                <w:ilvl w:val="0"/>
                <w:numId w:val="1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ind w:firstLineChars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看图片这是什么？</w:t>
            </w:r>
          </w:p>
          <w:p>
            <w:pPr>
              <w:pStyle w:val="style179"/>
              <w:keepNext w:val="false"/>
              <w:keepLines w:val="false"/>
              <w:pageBreakBefore w:val="false"/>
              <w:widowControl w:val="false"/>
              <w:numPr>
                <w:ilvl w:val="0"/>
                <w:numId w:val="1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ind w:firstLineChars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谁还记得这个绘本讲了什么故事？</w:t>
            </w:r>
          </w:p>
        </w:tc>
        <w:tc>
          <w:tcPr>
            <w:tcW w:w="2515" w:type="dxa"/>
            <w:gridSpan w:val="2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吸引幼儿注意力，让幼儿对本节课感兴趣。</w:t>
            </w:r>
          </w:p>
        </w:tc>
      </w:tr>
      <w:tr>
        <w:tblPrEx/>
        <w:trPr>
          <w:trHeight w:val="3044" w:hRule="atLeast"/>
        </w:trPr>
        <w:tc>
          <w:tcPr>
            <w:tcW w:w="1112" w:type="dxa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新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呈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现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91" w:type="dxa"/>
            <w:gridSpan w:val="5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179"/>
              <w:keepNext w:val="false"/>
              <w:keepLines w:val="false"/>
              <w:pageBreakBefore w:val="false"/>
              <w:widowControl w:val="false"/>
              <w:numPr>
                <w:ilvl w:val="0"/>
                <w:numId w:val="4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ind w:firstLineChars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请小朋友根据绘本图片复述故事内容。</w:t>
            </w:r>
          </w:p>
          <w:p>
            <w:pPr>
              <w:pStyle w:val="style179"/>
              <w:keepNext w:val="false"/>
              <w:keepLines w:val="false"/>
              <w:pageBreakBefore w:val="false"/>
              <w:widowControl w:val="false"/>
              <w:numPr>
                <w:ilvl w:val="0"/>
                <w:numId w:val="4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ind w:firstLineChars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请小朋友根据故事给图片排序。</w:t>
            </w:r>
          </w:p>
          <w:p>
            <w:pPr>
              <w:pStyle w:val="style179"/>
              <w:keepNext w:val="false"/>
              <w:keepLines w:val="false"/>
              <w:pageBreakBefore w:val="false"/>
              <w:widowControl w:val="false"/>
              <w:numPr>
                <w:ilvl w:val="0"/>
                <w:numId w:val="4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ind w:firstLineChars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观看图片讲一讲发生了什么？</w:t>
            </w:r>
          </w:p>
          <w:p>
            <w:pPr>
              <w:pStyle w:val="style179"/>
              <w:keepNext w:val="false"/>
              <w:keepLines w:val="false"/>
              <w:pageBreakBefore w:val="false"/>
              <w:widowControl w:val="false"/>
              <w:numPr>
                <w:ilvl w:val="0"/>
                <w:numId w:val="4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ind w:firstLineChars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请小朋友根据图片继续往下创编绘本故事。</w:t>
            </w:r>
          </w:p>
          <w:p>
            <w:pPr>
              <w:pStyle w:val="style179"/>
              <w:keepNext w:val="false"/>
              <w:keepLines w:val="false"/>
              <w:pageBreakBefore w:val="false"/>
              <w:widowControl w:val="false"/>
              <w:numPr>
                <w:ilvl w:val="0"/>
                <w:numId w:val="4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ind w:firstLineChars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好桃花瓣的故事就结束了，小朋友们想自己用桃花瓣拼出自己喜欢的图案吗？</w:t>
            </w:r>
          </w:p>
          <w:p>
            <w:pPr>
              <w:pStyle w:val="style179"/>
              <w:keepNext w:val="false"/>
              <w:keepLines w:val="false"/>
              <w:pageBreakBefore w:val="false"/>
              <w:widowControl w:val="false"/>
              <w:numPr>
                <w:ilvl w:val="0"/>
                <w:numId w:val="4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ind w:firstLineChars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小朋友们想用桃花瓣拼出什么样的图案？</w:t>
            </w:r>
          </w:p>
          <w:p>
            <w:pPr>
              <w:pStyle w:val="style179"/>
              <w:keepNext w:val="false"/>
              <w:keepLines w:val="false"/>
              <w:pageBreakBefore w:val="false"/>
              <w:widowControl w:val="false"/>
              <w:numPr>
                <w:ilvl w:val="0"/>
                <w:numId w:val="4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ind w:firstLineChars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分发材料白纸固体胶桃花瓣，小朋友们自由创作。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gridSpan w:val="2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让幼儿回忆之前学过的绘本，并根据图片创编绘本。</w:t>
            </w:r>
          </w:p>
        </w:tc>
      </w:tr>
      <w:tr>
        <w:tblPrEx/>
        <w:trPr>
          <w:trHeight w:val="2854" w:hRule="atLeast"/>
        </w:trPr>
        <w:tc>
          <w:tcPr>
            <w:tcW w:w="1112" w:type="dxa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巩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固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（师幼互动）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91" w:type="dxa"/>
            <w:gridSpan w:val="5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请做好的小朋友到前面展示自己的作品，并说一说你做的是什么？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gridSpan w:val="2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/>
        <w:trPr/>
        <w:tc>
          <w:tcPr>
            <w:tcW w:w="1112" w:type="dxa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师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小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结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（课内延伸）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91" w:type="dxa"/>
            <w:gridSpan w:val="5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这节课我们学习了，桃花瓣还自己创编的故事。小朋友们用桃花瓣拼出了自己喜欢的图案。</w:t>
            </w:r>
          </w:p>
        </w:tc>
        <w:tc>
          <w:tcPr>
            <w:tcW w:w="2515" w:type="dxa"/>
            <w:gridSpan w:val="2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/>
        <w:trPr/>
        <w:tc>
          <w:tcPr>
            <w:tcW w:w="1112" w:type="dxa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后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延</w:t>
            </w:r>
            <w:bookmarkStart w:id="0" w:name="_GoBack"/>
            <w:bookmarkEnd w:id="0"/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伸</w:t>
            </w:r>
          </w:p>
        </w:tc>
        <w:tc>
          <w:tcPr>
            <w:tcW w:w="4891" w:type="dxa"/>
            <w:gridSpan w:val="5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请小朋友们把自己的作品带回家和爸爸妈妈展示，并讲一讲桃花瓣的故事。</w:t>
            </w:r>
          </w:p>
        </w:tc>
        <w:tc>
          <w:tcPr>
            <w:tcW w:w="2515" w:type="dxa"/>
            <w:gridSpan w:val="2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0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pStyle w:val="style0"/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备注：1.教学方法：启发探索法、情景教学法、活动操作法、游戏法、归纳演绎法、讲解演示法、比较法等；2.教学手段：出示挂图、播放视频、音频、PPT展示、投影等。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CD9EAFFF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1"/>
    <w:multiLevelType w:val="hybridMultilevel"/>
    <w:tmpl w:val="E534BEAB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Words>693</Words>
  <Pages>2</Pages>
  <Characters>708</Characters>
  <Application>WPS Office</Application>
  <DocSecurity>0</DocSecurity>
  <Paragraphs>119</Paragraphs>
  <ScaleCrop>false</ScaleCrop>
  <LinksUpToDate>false</LinksUpToDate>
  <CharactersWithSpaces>733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2014-10-29T12:08:00Z</dcterms:created>
  <dc:creator>Administrator</dc:creator>
  <lastModifiedBy>LIO-AN00m</lastModifiedBy>
  <lastPrinted>2022-03-15T02:29:00Z</lastPrinted>
  <dcterms:modified xsi:type="dcterms:W3CDTF">2023-03-28T03:39:08Z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75ECA3C800094C948F0626D044450C00</vt:lpwstr>
  </property>
</Properties>
</file>