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第6课《艰辛探索与建设成就》教学设计</w:t>
      </w:r>
    </w:p>
    <w:p>
      <w:pPr>
        <w:spacing w:line="360" w:lineRule="auto"/>
        <w:jc w:val="center"/>
        <w:rPr>
          <w:rFonts w:hint="default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                   </w:t>
      </w:r>
      <w:bookmarkStart w:id="0" w:name="_GoBack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 xml:space="preserve">   康荣一中 张春静</w:t>
      </w:r>
    </w:p>
    <w:tbl>
      <w:tblPr>
        <w:tblStyle w:val="6"/>
        <w:tblpPr w:leftFromText="180" w:rightFromText="180" w:vertAnchor="text" w:horzAnchor="margin" w:tblpY="494"/>
        <w:tblW w:w="881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6"/>
        <w:gridCol w:w="540"/>
        <w:gridCol w:w="287"/>
        <w:gridCol w:w="280"/>
        <w:gridCol w:w="1380"/>
        <w:gridCol w:w="1656"/>
        <w:gridCol w:w="965"/>
        <w:gridCol w:w="694"/>
        <w:gridCol w:w="824"/>
        <w:gridCol w:w="12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63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 w:eastAsia="宋体"/>
                <w:szCs w:val="21"/>
                <w:lang w:val="en-US" w:eastAsia="zh-CN"/>
              </w:rPr>
            </w:pPr>
            <w:r>
              <w:rPr>
                <w:rFonts w:hint="eastAsia"/>
                <w:spacing w:val="-20"/>
                <w:szCs w:val="21"/>
              </w:rPr>
              <w:t xml:space="preserve">主备人： </w:t>
            </w:r>
            <w:r>
              <w:rPr>
                <w:rFonts w:hint="eastAsia"/>
                <w:spacing w:val="-20"/>
                <w:szCs w:val="21"/>
                <w:lang w:val="en-US" w:eastAsia="zh-CN"/>
              </w:rPr>
              <w:t xml:space="preserve">  </w:t>
            </w:r>
          </w:p>
        </w:tc>
        <w:tc>
          <w:tcPr>
            <w:tcW w:w="1660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个备日期：</w:t>
            </w:r>
            <w:r>
              <w:rPr>
                <w:rFonts w:hint="eastAsia"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656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集备日期：</w:t>
            </w:r>
          </w:p>
        </w:tc>
        <w:tc>
          <w:tcPr>
            <w:tcW w:w="1659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bCs/>
                <w:szCs w:val="21"/>
              </w:rPr>
              <w:t>上课日期：</w:t>
            </w:r>
          </w:p>
        </w:tc>
        <w:tc>
          <w:tcPr>
            <w:tcW w:w="2072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审核签字：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bCs/>
                <w:spacing w:val="-20"/>
                <w:szCs w:val="21"/>
              </w:rPr>
              <w:t>课标要求</w:t>
            </w:r>
          </w:p>
        </w:tc>
        <w:tc>
          <w:tcPr>
            <w:tcW w:w="7874" w:type="dxa"/>
            <w:gridSpan w:val="9"/>
            <w:noWrap w:val="0"/>
            <w:vAlign w:val="top"/>
          </w:tcPr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1. 知道“大跃进” 和人民公社化运动的失误；</w:t>
            </w:r>
          </w:p>
          <w:p>
            <w:pPr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2. 了解这一时期以王进喜、 雷锋、 邓稼先、 焦裕禄等为代表的广大干部群众艰苦奋斗的精神；</w:t>
            </w:r>
          </w:p>
          <w:p>
            <w:pPr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3.了解“文化大革命” 的严重危害及主要教训；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重难点</w:t>
            </w:r>
          </w:p>
        </w:tc>
        <w:tc>
          <w:tcPr>
            <w:tcW w:w="7874" w:type="dxa"/>
            <w:gridSpan w:val="9"/>
            <w:noWrap w:val="0"/>
            <w:vAlign w:val="top"/>
          </w:tcPr>
          <w:p>
            <w:pPr>
              <w:rPr>
                <w:rFonts w:hint="eastAsia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重点：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社会主义探索时期的几次失误和成就；了解社会主义建设时期涌现的先进人物；</w:t>
            </w:r>
          </w:p>
          <w:p>
            <w:pPr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难点：探索建设社会主义道路失误的原因与教训；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936" w:type="dxa"/>
            <w:noWrap w:val="0"/>
            <w:vAlign w:val="top"/>
          </w:tcPr>
          <w:p>
            <w:pPr>
              <w:widowControl/>
              <w:spacing w:line="240" w:lineRule="atLeast"/>
              <w:rPr>
                <w:rFonts w:hint="eastAsia"/>
                <w:bCs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学习目标</w:t>
            </w:r>
          </w:p>
        </w:tc>
        <w:tc>
          <w:tcPr>
            <w:tcW w:w="7874" w:type="dxa"/>
            <w:gridSpan w:val="9"/>
            <w:noWrap w:val="0"/>
            <w:vAlign w:val="top"/>
          </w:tcPr>
          <w:p>
            <w:pPr>
              <w:widowControl/>
              <w:numPr>
                <w:ilvl w:val="0"/>
                <w:numId w:val="1"/>
              </w:numPr>
              <w:spacing w:line="240" w:lineRule="atLeast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 xml:space="preserve">通过阅读教材， 知道中共八大召开的时间、 地点、 主要内容及历史意义， 明白中共八大的召开是探索建设社会主义的良好开端； </w:t>
            </w:r>
          </w:p>
          <w:p>
            <w:pPr>
              <w:widowControl/>
              <w:numPr>
                <w:ilvl w:val="0"/>
                <w:numId w:val="1"/>
              </w:numPr>
              <w:spacing w:line="240" w:lineRule="atLeast"/>
              <w:ind w:left="0" w:leftChars="0" w:firstLine="0" w:firstLineChars="0"/>
              <w:rPr>
                <w:rFonts w:hint="eastAsia" w:ascii="宋体" w:hAnsi="宋体" w:eastAsia="宋体"/>
                <w:lang w:val="en-US" w:eastAsia="zh-CN"/>
              </w:rPr>
            </w:pPr>
            <w:r>
              <w:rPr>
                <w:rFonts w:hint="eastAsia" w:ascii="宋体" w:hAnsi="宋体" w:eastAsia="宋体"/>
                <w:lang w:val="en-US" w:eastAsia="zh-CN"/>
              </w:rPr>
              <w:t>通过阅读教材和史料， 了解社会主义建设总路线， 知道探索中出现的失误“大跃进” 和人民公社化运动； 理解出现失误的原因和吸取的经验教训。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6" w:hRule="atLeast"/>
        </w:trPr>
        <w:tc>
          <w:tcPr>
            <w:tcW w:w="8810" w:type="dxa"/>
            <w:gridSpan w:val="10"/>
            <w:noWrap w:val="0"/>
            <w:vAlign w:val="top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导学过程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pacing w:val="-20"/>
                <w:szCs w:val="21"/>
              </w:rPr>
            </w:pPr>
            <w:r>
              <w:rPr>
                <w:rFonts w:hint="eastAsia"/>
                <w:spacing w:val="-20"/>
                <w:szCs w:val="21"/>
              </w:rPr>
              <w:t>问题设计</w:t>
            </w:r>
          </w:p>
        </w:tc>
        <w:tc>
          <w:tcPr>
            <w:tcW w:w="1107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环节设计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活动设计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规则与评价</w:t>
            </w: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即时反馈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</w:trPr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1、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解读单元知识树</w:t>
            </w:r>
            <w:r>
              <w:rPr>
                <w:rFonts w:hint="eastAsia" w:ascii="宋体" w:hAnsi="宋体"/>
                <w:szCs w:val="21"/>
              </w:rPr>
              <w:t>。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2、解读学习目标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zCs w:val="21"/>
                <w:lang w:val="en-US"/>
              </w:rPr>
            </w:pPr>
            <w:r>
              <w:rPr>
                <w:rFonts w:hint="eastAsia" w:ascii="宋体" w:hAnsi="宋体"/>
                <w:szCs w:val="21"/>
              </w:rPr>
              <w:t>3、解读评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107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导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展示单元知识树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30480</wp:posOffset>
                  </wp:positionH>
                  <wp:positionV relativeFrom="paragraph">
                    <wp:posOffset>92710</wp:posOffset>
                  </wp:positionV>
                  <wp:extent cx="2399030" cy="1348740"/>
                  <wp:effectExtent l="0" t="0" r="1270" b="3810"/>
                  <wp:wrapSquare wrapText="bothSides"/>
                  <wp:docPr id="7" name="图片 8" descr="44d01739bdef04758262887ca64ce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图片 8" descr="44d01739bdef04758262887ca64ce27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99030" cy="1348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  <w:szCs w:val="21"/>
                <w:lang w:val="en-US" w:eastAsia="zh-CN"/>
              </w:rPr>
              <w:t>导语：回顾以前所学， 新中国成立后， 经历了经济恢复， 政权巩固， 为社会主义</w:t>
            </w:r>
          </w:p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建设奠定了基础，但如何建设社会主义没有经验可借鉴， 只能在探索中进行。在建设社会主义的探索中有失误也有成就， 有哪些失误，又取得了什么成就？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知识树：表达流利、声音洪亮+2分，环环相扣+2分。</w:t>
            </w: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936" w:type="dxa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自学合作学习：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1、 阅读教材27页，找出中共八大召开的</w:t>
            </w:r>
          </w:p>
          <w:p>
            <w:p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 xml:space="preserve">时间、 地点、 内容、意义。 </w:t>
            </w: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2、阅读教材27-28页，找出社会主义建设总路线，出现哪些失误了？如何评价？</w:t>
            </w: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3、阅读教材， 归纳调整国民经济的措施及结果</w:t>
            </w:r>
          </w:p>
        </w:tc>
        <w:tc>
          <w:tcPr>
            <w:tcW w:w="1107" w:type="dxa"/>
            <w:gridSpan w:val="3"/>
            <w:vMerge w:val="restart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学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 xml:space="preserve">    </w:t>
            </w:r>
          </w:p>
          <w:p>
            <w:pPr>
              <w:spacing w:line="240" w:lineRule="atLeast"/>
              <w:ind w:firstLine="420" w:firstLineChars="200"/>
              <w:jc w:val="both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4001" w:type="dxa"/>
            <w:gridSpan w:val="3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活动一：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先带着问题自主学习，红笔标问题，黑笔画关键词及答案，若个人有疑问，用</w:t>
            </w:r>
            <w:r>
              <w:rPr>
                <w:rFonts w:hint="eastAsia"/>
                <w:szCs w:val="21"/>
                <w:lang w:val="en-US" w:eastAsia="zh-CN"/>
              </w:rPr>
              <w:t>问号</w:t>
            </w:r>
            <w:r>
              <w:rPr>
                <w:rFonts w:hint="eastAsia"/>
                <w:szCs w:val="21"/>
              </w:rPr>
              <w:t>进行标注。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活动二：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小组之间合作交流有疑问、模糊的问题，</w:t>
            </w:r>
            <w:r>
              <w:rPr>
                <w:rFonts w:hint="eastAsia"/>
                <w:sz w:val="21"/>
                <w:szCs w:val="21"/>
              </w:rPr>
              <w:t>统一答案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进行备展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/>
                <w:sz w:val="21"/>
                <w:szCs w:val="21"/>
              </w:rPr>
              <w:t>巡视，检查各组在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自学</w:t>
            </w:r>
            <w:r>
              <w:rPr>
                <w:rFonts w:hint="eastAsia"/>
                <w:sz w:val="21"/>
                <w:szCs w:val="21"/>
              </w:rPr>
              <w:t>中出现的问题，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活动三：小组展示，其他组补充或质疑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活动四：学生记忆重要知识点，教师一条龙随机提问进行检测。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活动一：</w:t>
            </w:r>
          </w:p>
          <w:p>
            <w:pPr>
              <w:spacing w:line="240" w:lineRule="atLeast"/>
              <w:rPr>
                <w:rFonts w:hint="eastAsia"/>
                <w:sz w:val="21"/>
                <w:szCs w:val="21"/>
              </w:rPr>
            </w:pPr>
            <w:r>
              <w:rPr>
                <w:rFonts w:hint="eastAsia"/>
                <w:szCs w:val="21"/>
              </w:rPr>
              <w:t>先带着问题自主学习，红笔标问题，黑笔画关键词及答案，若个人有疑问，用</w:t>
            </w:r>
            <w:r>
              <w:rPr>
                <w:rFonts w:hint="eastAsia"/>
                <w:szCs w:val="21"/>
                <w:lang w:val="en-US" w:eastAsia="zh-CN"/>
              </w:rPr>
              <w:t>问号</w:t>
            </w:r>
            <w:r>
              <w:rPr>
                <w:rFonts w:hint="eastAsia"/>
                <w:szCs w:val="21"/>
              </w:rPr>
              <w:t>进行标注。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 w:val="21"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活动二：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小组之间合作交流有疑问、模糊的问题，</w:t>
            </w:r>
            <w:r>
              <w:rPr>
                <w:rFonts w:hint="eastAsia"/>
                <w:sz w:val="21"/>
                <w:szCs w:val="21"/>
              </w:rPr>
              <w:t>统一答案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</w:rPr>
              <w:t>进行备展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eastAsia="zh-CN"/>
              </w:rPr>
              <w:t>。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1"/>
                <w:szCs w:val="21"/>
                <w:lang w:val="en-US" w:eastAsia="zh-CN"/>
              </w:rPr>
              <w:t>教师</w:t>
            </w:r>
            <w:r>
              <w:rPr>
                <w:rFonts w:hint="eastAsia"/>
                <w:sz w:val="21"/>
                <w:szCs w:val="21"/>
              </w:rPr>
              <w:t>巡视，检查各组在</w:t>
            </w:r>
            <w:r>
              <w:rPr>
                <w:rFonts w:hint="eastAsia"/>
                <w:sz w:val="21"/>
                <w:szCs w:val="21"/>
                <w:lang w:val="en-US" w:eastAsia="zh-CN"/>
              </w:rPr>
              <w:t>自学</w:t>
            </w:r>
            <w:r>
              <w:rPr>
                <w:rFonts w:hint="eastAsia"/>
                <w:sz w:val="21"/>
                <w:szCs w:val="21"/>
              </w:rPr>
              <w:t>中出现的问题，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活动三：小组展示，其他组补充或质疑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活动四：学生记忆重要知识点，教师</w:t>
            </w:r>
            <w:r>
              <w:rPr>
                <w:rFonts w:hint="eastAsia"/>
                <w:szCs w:val="21"/>
                <w:lang w:val="en-US" w:eastAsia="zh-CN"/>
              </w:rPr>
              <w:t>抽取每组3、4号</w:t>
            </w:r>
            <w:r>
              <w:rPr>
                <w:rFonts w:hint="eastAsia"/>
                <w:szCs w:val="21"/>
              </w:rPr>
              <w:t>进行检测。</w:t>
            </w:r>
          </w:p>
        </w:tc>
        <w:tc>
          <w:tcPr>
            <w:tcW w:w="1518" w:type="dxa"/>
            <w:gridSpan w:val="2"/>
            <w:vMerge w:val="restart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  <w:lang w:eastAsia="zh-CN"/>
              </w:rPr>
            </w:pPr>
            <w:r>
              <w:rPr>
                <w:rFonts w:hint="eastAsia" w:ascii="宋体" w:hAnsi="宋体"/>
                <w:szCs w:val="21"/>
              </w:rPr>
              <w:t>学生思考，阅读教材，总结、归纳、概括有效信息，全部完成+2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分</w:t>
            </w:r>
            <w:r>
              <w:rPr>
                <w:rFonts w:hint="eastAsia" w:ascii="宋体" w:hAnsi="宋体"/>
                <w:szCs w:val="21"/>
                <w:lang w:eastAsia="zh-CN"/>
              </w:rPr>
              <w:t>；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  <w:lang w:eastAsia="zh-CN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学生思考，阅读教材，总结、归纳、概括有效信息，全部完成+2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关注末号同学态度，其余同学指导预习方法。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小组上前展讲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师友互考+2</w:t>
            </w: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</w:p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</w:p>
          <w:p>
            <w:pPr>
              <w:widowControl/>
              <w:shd w:val="clear" w:color="auto" w:fill="FFFFFF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 w:cs="宋体"/>
                <w:sz w:val="22"/>
              </w:rPr>
              <w:t>小组展讲完毕，教师补充、点拨或更正。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6" w:hRule="atLeast"/>
        </w:trPr>
        <w:tc>
          <w:tcPr>
            <w:tcW w:w="936" w:type="dxa"/>
            <w:vMerge w:val="continue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</w:p>
        </w:tc>
        <w:tc>
          <w:tcPr>
            <w:tcW w:w="1107" w:type="dxa"/>
            <w:gridSpan w:val="3"/>
            <w:vMerge w:val="continue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</w:p>
        </w:tc>
        <w:tc>
          <w:tcPr>
            <w:tcW w:w="4001" w:type="dxa"/>
            <w:gridSpan w:val="3"/>
            <w:vMerge w:val="continue"/>
            <w:noWrap w:val="0"/>
            <w:vAlign w:val="top"/>
          </w:tcPr>
          <w:p>
            <w:pPr>
              <w:tabs>
                <w:tab w:val="left" w:pos="829"/>
              </w:tabs>
              <w:rPr>
                <w:rFonts w:hint="eastAsia"/>
                <w:szCs w:val="21"/>
                <w:lang w:val="en-US" w:eastAsia="zh-CN"/>
              </w:rPr>
            </w:pPr>
          </w:p>
        </w:tc>
        <w:tc>
          <w:tcPr>
            <w:tcW w:w="1518" w:type="dxa"/>
            <w:gridSpan w:val="2"/>
            <w:vMerge w:val="continue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小组上前展讲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38" w:hRule="atLeast"/>
        </w:trPr>
        <w:tc>
          <w:tcPr>
            <w:tcW w:w="936" w:type="dxa"/>
            <w:noWrap w:val="0"/>
            <w:vAlign w:val="top"/>
          </w:tcPr>
          <w:p>
            <w:pPr>
              <w:spacing w:line="240" w:lineRule="atLeast"/>
              <w:jc w:val="both"/>
              <w:rPr>
                <w:rFonts w:hint="eastAsia" w:ascii="宋体" w:hAnsi="宋体"/>
                <w:b/>
                <w:bCs/>
                <w:spacing w:val="-20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pacing w:val="-20"/>
                <w:szCs w:val="21"/>
                <w:lang w:val="en-US" w:eastAsia="zh-CN"/>
              </w:rPr>
              <w:t>合作探究</w:t>
            </w:r>
          </w:p>
          <w:p>
            <w:pPr>
              <w:numPr>
                <w:ilvl w:val="0"/>
                <w:numId w:val="2"/>
              </w:numPr>
              <w:spacing w:line="240" w:lineRule="atLeast"/>
              <w:ind w:leftChars="0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pacing w:val="-20"/>
                <w:szCs w:val="21"/>
                <w:lang w:val="en-US" w:eastAsia="zh-CN"/>
              </w:rPr>
              <w:t>思考出现失误的原因， 以及给我们的启示</w:t>
            </w: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jc w:val="both"/>
              <w:rPr>
                <w:rFonts w:hint="eastAsia" w:ascii="宋体" w:hAnsi="宋体"/>
                <w:spacing w:val="-20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2"/>
              </w:numPr>
              <w:spacing w:line="240" w:lineRule="atLeast"/>
              <w:ind w:leftChars="0"/>
              <w:jc w:val="both"/>
              <w:rPr>
                <w:rFonts w:hint="default" w:ascii="宋体" w:hAnsi="宋体"/>
                <w:spacing w:val="-20"/>
                <w:szCs w:val="21"/>
                <w:lang w:val="en-US" w:eastAsia="zh-CN"/>
              </w:rPr>
            </w:pPr>
            <w:r>
              <w:rPr>
                <w:rFonts w:hint="default" w:ascii="宋体" w:hAnsi="宋体"/>
                <w:spacing w:val="-20"/>
                <w:szCs w:val="21"/>
                <w:lang w:val="en-US" w:eastAsia="zh-CN"/>
              </w:rPr>
              <w:t>思考为什么说中共八大是探索社会主义道路的良好开端。</w:t>
            </w:r>
          </w:p>
        </w:tc>
        <w:tc>
          <w:tcPr>
            <w:tcW w:w="1107" w:type="dxa"/>
            <w:gridSpan w:val="3"/>
            <w:noWrap w:val="0"/>
            <w:vAlign w:val="top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作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展</w:t>
            </w: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  <w:lang w:val="en-US" w:eastAsia="zh-CN"/>
              </w:rPr>
            </w:pPr>
          </w:p>
          <w:p>
            <w:pPr>
              <w:spacing w:line="240" w:lineRule="atLeast"/>
              <w:jc w:val="center"/>
              <w:rPr>
                <w:rFonts w:hint="default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点</w:t>
            </w:r>
          </w:p>
        </w:tc>
        <w:tc>
          <w:tcPr>
            <w:tcW w:w="4001" w:type="dxa"/>
            <w:gridSpan w:val="3"/>
            <w:noWrap w:val="0"/>
            <w:vAlign w:val="top"/>
          </w:tcPr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活动一：</w:t>
            </w:r>
          </w:p>
          <w:p>
            <w:pPr>
              <w:widowControl/>
              <w:shd w:val="clear" w:color="auto" w:fill="FFFFFF"/>
              <w:rPr>
                <w:rFonts w:hint="eastAsia"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  <w:lang w:val="en-US" w:eastAsia="zh-CN"/>
              </w:rPr>
              <w:t>组内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</w:rPr>
              <w:t>合作交流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333333"/>
                <w:spacing w:val="8"/>
                <w:kern w:val="0"/>
                <w:sz w:val="22"/>
              </w:rPr>
              <w:t>讨论完答案后，进行备展。</w:t>
            </w:r>
          </w:p>
          <w:p>
            <w:pPr>
              <w:shd w:val="clear" w:color="auto" w:fill="FFFFFF"/>
              <w:rPr>
                <w:rFonts w:hint="eastAsia" w:ascii="宋体" w:hAnsi="宋体" w:cs="宋体"/>
                <w:sz w:val="22"/>
              </w:rPr>
            </w:pPr>
          </w:p>
          <w:p>
            <w:pPr>
              <w:shd w:val="clear" w:color="auto" w:fill="FFFFFF"/>
              <w:rPr>
                <w:rFonts w:ascii="宋体" w:hAnsi="宋体" w:cs="宋体"/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活动二：</w:t>
            </w:r>
          </w:p>
          <w:p>
            <w:pPr>
              <w:shd w:val="clear" w:color="auto" w:fill="FFFFFF"/>
              <w:rPr>
                <w:sz w:val="22"/>
              </w:rPr>
            </w:pPr>
            <w:r>
              <w:rPr>
                <w:rFonts w:hint="eastAsia" w:ascii="宋体" w:hAnsi="宋体" w:cs="宋体"/>
                <w:sz w:val="22"/>
              </w:rPr>
              <w:t>小组展示，</w:t>
            </w:r>
            <w:r>
              <w:rPr>
                <w:rFonts w:hint="eastAsia"/>
                <w:b/>
                <w:bCs/>
                <w:sz w:val="22"/>
              </w:rPr>
              <w:t xml:space="preserve">组长分配组员展示的内容  </w:t>
            </w:r>
            <w:r>
              <w:rPr>
                <w:rFonts w:hint="eastAsia" w:ascii="宋体" w:hAnsi="宋体" w:cs="宋体"/>
                <w:b/>
                <w:bCs/>
                <w:sz w:val="22"/>
              </w:rPr>
              <w:t xml:space="preserve"> </w:t>
            </w:r>
          </w:p>
          <w:p>
            <w:pPr>
              <w:widowControl/>
              <w:shd w:val="clear" w:color="auto" w:fill="FFFFFF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</w:rPr>
              <w:t>其他组补充或质疑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点拨：</w:t>
            </w:r>
          </w:p>
          <w:p>
            <w:pPr>
              <w:numPr>
                <w:ilvl w:val="0"/>
                <w:numId w:val="3"/>
              </w:numPr>
              <w:tabs>
                <w:tab w:val="left" w:pos="829"/>
              </w:tabs>
              <w:rPr>
                <w:rFonts w:hint="default" w:ascii="宋体" w:hAnsi="宋体" w:cs="宋体"/>
                <w:sz w:val="22"/>
                <w:lang w:val="en-US" w:eastAsia="zh-CN"/>
              </w:rPr>
            </w:pPr>
            <w:r>
              <w:rPr>
                <w:rFonts w:hint="eastAsia" w:ascii="宋体" w:hAnsi="宋体" w:cs="宋体"/>
                <w:sz w:val="22"/>
                <w:lang w:val="en-US" w:eastAsia="zh-CN"/>
              </w:rPr>
              <w:t>中共八大当时把经济发展放在首位，制定的任务符合当时的国情，因此是良好开端。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2、失误原因及启示：出现失误的原因：①对国情分析不够，认识不足  ②缺乏建设经验，对社会主义建设急于求成   ③忽视了客观经济规律</w:t>
            </w:r>
          </w:p>
          <w:p>
            <w:pPr>
              <w:numPr>
                <w:ilvl w:val="0"/>
                <w:numId w:val="0"/>
              </w:numPr>
              <w:spacing w:line="240" w:lineRule="atLeast"/>
              <w:rPr>
                <w:rFonts w:hint="default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 xml:space="preserve"> 启示：①制定政策要立足国情 ,一切从实际出发，实事求是   ②经济建设要遵循客观经济规律   ③生产关系一定要适应生产力的发展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组内探究真实有效+2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声音洪亮、表达流利+2</w:t>
            </w: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答案准确每点+1</w:t>
            </w: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</w:p>
          <w:p>
            <w:pPr>
              <w:spacing w:line="240" w:lineRule="atLeas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上台展讲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936" w:type="dxa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107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测</w:t>
            </w:r>
          </w:p>
        </w:tc>
        <w:tc>
          <w:tcPr>
            <w:tcW w:w="4001" w:type="dxa"/>
            <w:gridSpan w:val="3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 w:eastAsia="宋体"/>
                <w:szCs w:val="21"/>
                <w:lang w:val="en-US" w:eastAsia="zh-CN"/>
              </w:rPr>
              <w:t>见练习案</w:t>
            </w:r>
          </w:p>
        </w:tc>
        <w:tc>
          <w:tcPr>
            <w:tcW w:w="1518" w:type="dxa"/>
            <w:gridSpan w:val="2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  <w:tc>
          <w:tcPr>
            <w:tcW w:w="1248" w:type="dxa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8810" w:type="dxa"/>
            <w:gridSpan w:val="10"/>
            <w:noWrap w:val="0"/>
            <w:vAlign w:val="center"/>
          </w:tcPr>
          <w:p>
            <w:pPr>
              <w:spacing w:line="240" w:lineRule="atLeas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总结与反思：</w:t>
            </w:r>
          </w:p>
          <w:p>
            <w:pPr>
              <w:spacing w:line="240" w:lineRule="atLeast"/>
              <w:rPr>
                <w:rFonts w:hint="eastAsia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8810" w:type="dxa"/>
            <w:gridSpan w:val="10"/>
            <w:noWrap w:val="0"/>
            <w:vAlign w:val="top"/>
          </w:tcPr>
          <w:p>
            <w:pPr>
              <w:spacing w:line="240" w:lineRule="atLeast"/>
              <w:rPr>
                <w:rFonts w:hint="eastAsia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</w:rPr>
              <w:t>板书设计：</w:t>
            </w:r>
            <w:r>
              <w:rPr>
                <w:rFonts w:hint="eastAsia"/>
                <w:szCs w:val="21"/>
                <w:lang w:val="en-US" w:eastAsia="zh-CN"/>
              </w:rPr>
              <w:t xml:space="preserve">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1398270</wp:posOffset>
                  </wp:positionH>
                  <wp:positionV relativeFrom="paragraph">
                    <wp:posOffset>64135</wp:posOffset>
                  </wp:positionV>
                  <wp:extent cx="2512060" cy="1372870"/>
                  <wp:effectExtent l="0" t="0" r="2540" b="17780"/>
                  <wp:wrapSquare wrapText="bothSides"/>
                  <wp:docPr id="8" name="图片 9" descr="学科网(www.zxxk.com)--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9" descr="学科网(www.zxxk.com)--教育资源门户，提供试卷、教案、课件、论文、素材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5" r:link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12060" cy="1372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>
            <w:pPr>
              <w:spacing w:line="240" w:lineRule="atLeast"/>
              <w:rPr>
                <w:rFonts w:hint="default" w:eastAsia="宋体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</w:trPr>
        <w:tc>
          <w:tcPr>
            <w:tcW w:w="1476" w:type="dxa"/>
            <w:gridSpan w:val="2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Cs/>
                <w:szCs w:val="21"/>
              </w:rPr>
              <w:t>安全教育</w:t>
            </w:r>
          </w:p>
        </w:tc>
        <w:tc>
          <w:tcPr>
            <w:tcW w:w="7334" w:type="dxa"/>
            <w:gridSpan w:val="8"/>
            <w:noWrap w:val="0"/>
            <w:vAlign w:val="center"/>
          </w:tcPr>
          <w:p>
            <w:pPr>
              <w:spacing w:line="240" w:lineRule="atLeast"/>
              <w:jc w:val="center"/>
              <w:rPr>
                <w:rFonts w:hint="eastAsia"/>
                <w:szCs w:val="21"/>
              </w:rPr>
            </w:pPr>
            <w:r>
              <w:rPr>
                <w:rFonts w:hint="eastAsia"/>
                <w:bCs/>
                <w:szCs w:val="21"/>
              </w:rPr>
              <w:t>人走灯灭风扇停,窗关锁落牢记心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rPr>
          <w:sz w:val="24"/>
          <w:szCs w:val="24"/>
        </w:rPr>
      </w:pPr>
    </w:p>
    <w:sectPr>
      <w:pgSz w:w="11906" w:h="16838"/>
      <w:pgMar w:top="1134" w:right="1134" w:bottom="1134" w:left="1134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6871416"/>
    <w:multiLevelType w:val="singleLevel"/>
    <w:tmpl w:val="A6871416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39B7B17"/>
    <w:multiLevelType w:val="singleLevel"/>
    <w:tmpl w:val="E39B7B1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5B086181"/>
    <w:multiLevelType w:val="singleLevel"/>
    <w:tmpl w:val="5B086181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RlYzA0N2VkMzZkNDA0NGE5ZGQ3ZDE4NDgzNDZkZGEifQ=="/>
  </w:docVars>
  <w:rsids>
    <w:rsidRoot w:val="00B21902"/>
    <w:rsid w:val="00030FF0"/>
    <w:rsid w:val="001C01D0"/>
    <w:rsid w:val="002C78DD"/>
    <w:rsid w:val="006A4C53"/>
    <w:rsid w:val="009B1863"/>
    <w:rsid w:val="009B7A1A"/>
    <w:rsid w:val="00B21902"/>
    <w:rsid w:val="00C71B39"/>
    <w:rsid w:val="00E0019A"/>
    <w:rsid w:val="00ED4C0E"/>
    <w:rsid w:val="00FF19C4"/>
    <w:rsid w:val="01E2091D"/>
    <w:rsid w:val="06D76D11"/>
    <w:rsid w:val="09E34E27"/>
    <w:rsid w:val="19A71DDB"/>
    <w:rsid w:val="30C13BDC"/>
    <w:rsid w:val="31951738"/>
    <w:rsid w:val="33D658E1"/>
    <w:rsid w:val="35B93B97"/>
    <w:rsid w:val="3CCF770F"/>
    <w:rsid w:val="43174BBA"/>
    <w:rsid w:val="49B61A08"/>
    <w:rsid w:val="4AA13C19"/>
    <w:rsid w:val="519B645B"/>
    <w:rsid w:val="52126E2F"/>
    <w:rsid w:val="54484523"/>
    <w:rsid w:val="58CC0DDF"/>
    <w:rsid w:val="6F40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Strong"/>
    <w:basedOn w:val="8"/>
    <w:qFormat/>
    <w:uiPriority w:val="22"/>
    <w:rPr>
      <w:b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8"/>
    <w:link w:val="4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Char"/>
    <w:basedOn w:val="8"/>
    <w:link w:val="3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../20rjls8xd2dytp10.tif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1342</Words>
  <Characters>1362</Characters>
  <Lines>23</Lines>
  <Paragraphs>6</Paragraphs>
  <TotalTime>0</TotalTime>
  <ScaleCrop>false</ScaleCrop>
  <LinksUpToDate>false</LinksUpToDate>
  <CharactersWithSpaces>1422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2023-03-15T06:17:00Z</cp:lastPrinted>
  <dcterms:modified xsi:type="dcterms:W3CDTF">2023-04-04T01:39:47Z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8B0EB781FC4846818F7E00CE857E43A0</vt:lpwstr>
  </property>
</Properties>
</file>