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both"/>
        <w:rPr>
          <w:rFonts w:ascii="黑体" w:cs="黑体" w:eastAsia="黑体" w:hAnsi="黑体" w:hint="default"/>
          <w:sz w:val="30"/>
          <w:szCs w:val="30"/>
          <w:lang w:val="en-US" w:eastAsia="zh-CN"/>
        </w:rPr>
      </w:pPr>
      <w:r>
        <w:rPr>
          <w:rFonts w:ascii="黑体" w:cs="黑体" w:eastAsia="黑体" w:hAnsi="黑体" w:hint="eastAsia"/>
          <w:sz w:val="30"/>
          <w:szCs w:val="30"/>
          <w:lang w:val="en-US" w:eastAsia="zh-CN"/>
        </w:rPr>
        <w:t>附件1：</w:t>
      </w:r>
      <w:bookmarkStart w:id="0" w:name="_GoBack"/>
      <w:bookmarkEnd w:id="0"/>
    </w:p>
    <w:p>
      <w:pPr>
        <w:pStyle w:val="style0"/>
        <w:jc w:val="center"/>
        <w:rPr>
          <w:rFonts w:ascii="黑体" w:cs="黑体" w:eastAsia="黑体" w:hAnsi="黑体" w:hint="default"/>
          <w:sz w:val="44"/>
          <w:szCs w:val="44"/>
          <w:lang w:val="en-US" w:eastAsia="zh-CN"/>
        </w:rPr>
      </w:pPr>
      <w:r>
        <w:rPr>
          <w:rFonts w:ascii="黑体" w:cs="黑体" w:eastAsia="黑体" w:hAnsi="黑体" w:hint="eastAsia"/>
          <w:sz w:val="44"/>
          <w:szCs w:val="44"/>
          <w:lang w:val="en-US" w:eastAsia="zh-CN"/>
        </w:rPr>
        <w:t>教  学  进  度  表</w:t>
      </w:r>
    </w:p>
    <w:p>
      <w:pPr>
        <w:pStyle w:val="style0"/>
        <w:ind w:firstLine="280" w:firstLineChars="100"/>
        <w:rPr>
          <w:rFonts w:ascii="仿宋" w:cs="仿宋" w:eastAsia="仿宋" w:hAnsi="仿宋" w:hint="default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学  科：美术          年级：四年          任课教师：于红美</w:t>
      </w:r>
    </w:p>
    <w:tbl>
      <w:tblPr>
        <w:tblStyle w:val="style154"/>
        <w:tblW w:w="893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>聚聚散散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cs="宋体" w:eastAsia="宋体" w:hAnsi="宋体" w:hint="default"/>
                <w:lang w:val="en-US" w:eastAsia="zh-CN"/>
              </w:rPr>
            </w:pPr>
            <w:r>
              <w:rPr>
                <w:rFonts w:ascii="宋体" w:cs="宋体" w:eastAsia="宋体" w:hAnsi="宋体" w:hint="default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lang w:val="en-US" w:eastAsia="zh-CN"/>
              </w:rPr>
              <w:t>点的魅力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default"/>
                <w:vertAlign w:val="baseline"/>
                <w:lang w:val="en-US" w:eastAsia="zh-CN"/>
              </w:rPr>
              <w:t>3</w:t>
            </w:r>
            <w:r>
              <w:rPr>
                <w:rFonts w:ascii="宋体" w:cs="宋体" w:hAnsi="宋体" w:hint="eastAsia"/>
                <w:vertAlign w:val="baseline"/>
                <w:lang w:val="en-US" w:eastAsia="zh-CN"/>
              </w:rPr>
              <w:t>“五谷”作画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/>
            </w:pPr>
            <w:r>
              <w:rPr>
                <w:lang w:val="en-US"/>
              </w:rPr>
              <w:t>4</w:t>
            </w:r>
            <w:r>
              <w:rPr>
                <w:rFonts w:hint="eastAsia"/>
                <w:lang w:val="en-US" w:eastAsia="zh-CN"/>
              </w:rPr>
              <w:t>主体与背景</w:t>
            </w:r>
          </w:p>
          <w:p>
            <w:pPr>
              <w:pStyle w:val="style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色彩的明与暗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色彩的渐变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vertAlign w:val="baseline"/>
                <w:lang w:val="en-US" w:eastAsia="zh-CN"/>
              </w:rPr>
              <w:t>色彩的情感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val="en-US" w:eastAsia="zh-CN"/>
              </w:rPr>
              <w:t>我画的动漫形象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  <w:lang w:val="en-US" w:eastAsia="zh-CN"/>
              </w:rPr>
              <w:t>对称的美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val="en-US" w:eastAsia="zh-CN"/>
              </w:rPr>
              <w:t>那一刻的我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走进春天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default"/>
                <w:lang w:val="en-US"/>
              </w:rPr>
              <w:t>2</w:t>
            </w:r>
            <w:r>
              <w:rPr>
                <w:rFonts w:hint="eastAsia"/>
                <w:lang w:val="en-US" w:eastAsia="zh-CN"/>
              </w:rPr>
              <w:t>平凡的美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吹塑纸版画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藏书票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  <w:lang w:val="en-US" w:eastAsia="zh-CN"/>
              </w:rPr>
              <w:t>设计文化衫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/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16</w:t>
            </w:r>
            <w:r>
              <w:rPr>
                <w:rFonts w:hint="eastAsia"/>
                <w:vertAlign w:val="baseline"/>
                <w:lang w:val="en-US" w:eastAsia="zh-CN"/>
              </w:rPr>
              <w:t>千姿百态的帽子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17</w:t>
            </w:r>
            <w:r>
              <w:rPr>
                <w:rFonts w:hint="eastAsia"/>
                <w:vertAlign w:val="baseline"/>
                <w:lang w:val="en-US" w:eastAsia="zh-CN"/>
              </w:rPr>
              <w:t>会游的玩具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18</w:t>
            </w:r>
            <w:r>
              <w:rPr>
                <w:rFonts w:hint="eastAsia"/>
                <w:vertAlign w:val="baseline"/>
                <w:lang w:val="en-US" w:eastAsia="zh-CN"/>
              </w:rPr>
              <w:t>电脑美术—“笔刷”画画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19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光的魅力 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86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  <w:lang w:val="en-US" w:eastAsia="zh-CN"/>
              </w:rPr>
              <w:t>珍爱国宝—秦始皇陵及兵马俑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rPr>
          <w:rFonts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285</Words>
  <Pages>2</Pages>
  <Characters>448</Characters>
  <Application>WPS Office</Application>
  <DocSecurity>0</DocSecurity>
  <Paragraphs>132</Paragraphs>
  <ScaleCrop>false</ScaleCrop>
  <LinksUpToDate>false</LinksUpToDate>
  <CharactersWithSpaces>487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2022-09-14T13:48:00Z</dcterms:created>
  <dc:creator>Administrator</dc:creator>
  <lastModifiedBy>TAS-AN00</lastModifiedBy>
  <dcterms:modified xsi:type="dcterms:W3CDTF">2023-03-02T01:00:13Z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