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短诗三首》课后反思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《短诗三首》这三首短诗均出自于冰心的《繁星》。那短小隽永的小诗激发了我们真挚的情感和丰富的想象。诗歌内容贴近学生生活，所以在教学的时候，对于诗歌的意象，关于诗歌的知识没有进行过度拓展，没有出现学术化和成人化的讲解评价，而是贴近了儿童的鉴赏水平，激发学生情感和继续学习</w:t>
      </w:r>
      <w:r>
        <w:rPr>
          <w:rFonts w:hint="eastAsia" w:ascii="宋体" w:hAnsi="宋体"/>
          <w:sz w:val="30"/>
          <w:szCs w:val="30"/>
          <w:lang w:eastAsia="zh-CN"/>
        </w:rPr>
        <w:t>。</w:t>
      </w:r>
      <w:r>
        <w:rPr>
          <w:rFonts w:hint="eastAsia" w:ascii="宋体" w:hAnsi="宋体"/>
          <w:sz w:val="30"/>
          <w:szCs w:val="30"/>
        </w:rPr>
        <w:t>本册书的综合性学习活动是对三年级下册的综合性学习“中华传统文化”的承接，尽管学生此前已初步具备查找资料、合作交流等方面的经验，但学习内容和具体活动的变化，在教学时，主要是通过反复的朗读，在读中展开想象和联想。在反复朗读的过程中，引导学生去想象诗歌描绘的画面，作者的思想，体会诗歌的韵味以及蕴含的情感。《繁星》（七一）体现了诗人对母亲的依恋以及母爱的温馨和赞颂</w:t>
      </w:r>
      <w:r>
        <w:rPr>
          <w:rFonts w:hint="eastAsia" w:ascii="宋体" w:hAnsi="宋体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YWU5MzVhZTgzMjZhY2U3Y2U4Y2MwNWVlODBjOWQifQ=="/>
  </w:docVars>
  <w:rsids>
    <w:rsidRoot w:val="409628B4"/>
    <w:rsid w:val="4096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2023-04-11T21:18:00Z</dcterms:created>
  <dc:creator>Administrator</dc:creator>
  <cp:lastModifiedBy>Administrator</cp:lastModifiedBy>
  <dcterms:modified xsi:type="dcterms:W3CDTF">2023-04-11T21:20:26Z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2BEC8845DD3E4E3BA130289904D2E967_11</vt:lpwstr>
  </property>
</Properties>
</file>