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教学反思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我在教授《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摇篮曲</w:t>
      </w:r>
      <w:r>
        <w:rPr>
          <w:rFonts w:hint="eastAsia" w:ascii="仿宋" w:hAnsi="仿宋" w:eastAsia="仿宋" w:cs="仿宋"/>
          <w:sz w:val="32"/>
          <w:szCs w:val="32"/>
        </w:rPr>
        <w:t>》时，我遵循了以下几点:情景想结合，学生主动参与学习。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一、主动参与学习:先让学声朗读歌词，在朗读的时候最好把这种民歌的风味读出来了。把不认识的字进行教学。特别是要把方言唱出来。欣赏《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摇篮曲</w:t>
      </w:r>
      <w:r>
        <w:rPr>
          <w:rFonts w:hint="eastAsia" w:ascii="仿宋" w:hAnsi="仿宋" w:eastAsia="仿宋" w:cs="仿宋"/>
          <w:sz w:val="32"/>
          <w:szCs w:val="32"/>
        </w:rPr>
        <w:t>》的时候，先把歌词抄出来，利用动画音乐，让学生跟音乐哼唱。在聆听器乐《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摇篮曲</w:t>
      </w:r>
      <w:r>
        <w:rPr>
          <w:rFonts w:hint="eastAsia" w:ascii="仿宋" w:hAnsi="仿宋" w:eastAsia="仿宋" w:cs="仿宋"/>
          <w:sz w:val="32"/>
          <w:szCs w:val="32"/>
        </w:rPr>
        <w:t>》，先整体听全曲，让学生感受一下，再分段听，让其回答问题。最后在复听一遍。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情景结合:因为这首曲子是民歌，有地方特色。所以我们先复习了第二课的草原，这也是有地方特色的作为这首新曲子的导入。听完后了让学生主动参与进来，随着音乐做放牛、赶牛、捡柴的动作。让学生更好的体会曲子。在欣赏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摇篮曲</w:t>
      </w:r>
      <w:r>
        <w:rPr>
          <w:rFonts w:hint="eastAsia" w:ascii="仿宋" w:hAnsi="仿宋" w:eastAsia="仿宋" w:cs="仿宋"/>
          <w:sz w:val="32"/>
          <w:szCs w:val="32"/>
        </w:rPr>
        <w:t>》放动画给学生看，这样激发他们对民歌的兴趣。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课中我还有很多不足之处，在情景导入中让学生随音乐做这些动作的时候，应该要做好课件，让学生先看了，在自己实践，这样效果会更好。我应该作为一种游戏，分组比赛，这样学生的课堂纪律会更好，所有的学生都会积极参与。在歌曲对比的时候，讲的不够生动，没能调动学生的兴趣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MmVlNWIwN2ZhOWQzYWIwMDU0ZTJmOWYwYjA1ZDcifQ=="/>
  </w:docVars>
  <w:rsids>
    <w:rsidRoot w:val="081C70E0"/>
    <w:rsid w:val="081C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437</Characters>
  <Lines>0</Lines>
  <Paragraphs>0</Paragraphs>
  <TotalTime>2</TotalTime>
  <ScaleCrop>false</ScaleCrop>
  <LinksUpToDate>false</LinksUpToDate>
  <CharactersWithSpaces>437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2023-04-13T02:11:00Z</dcterms:created>
  <dc:creator>Administrator</dc:creator>
  <cp:lastModifiedBy>Administrator</cp:lastModifiedBy>
  <dcterms:modified xsi:type="dcterms:W3CDTF">2023-04-13T02:14:17Z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6B1C2390E5D64A55A2FE4D5DFC919060_11</vt:lpwstr>
  </property>
</Properties>
</file>