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before="300" w:after="300" w:line="360" w:lineRule="auto"/>
        <w:ind w:left="300" w:right="300"/>
        <w:jc w:val="center"/>
        <w:rPr>
          <w:rFonts w:ascii="Tahoma" w:hAnsi="宋体"/>
        </w:rPr>
      </w:pPr>
      <w:r>
        <w:rPr>
          <w:rFonts w:hint="eastAsia" w:ascii="Tahoma" w:hAnsi="宋体"/>
          <w:b/>
          <w:bCs/>
          <w:sz w:val="36"/>
          <w:szCs w:val="36"/>
          <w:lang w:val="en-US" w:eastAsia="zh-CN"/>
        </w:rPr>
        <w:t>蹲踞式起跑</w:t>
      </w:r>
      <w:r>
        <w:rPr>
          <w:rFonts w:ascii="黑体" w:hAnsi="黑体" w:eastAsia="黑体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10756900</wp:posOffset>
            </wp:positionV>
            <wp:extent cx="304800" cy="482600"/>
            <wp:effectExtent l="0" t="0" r="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88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550"/>
        <w:gridCol w:w="2696"/>
        <w:gridCol w:w="2164"/>
        <w:gridCol w:w="2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教材内容</w:t>
            </w:r>
          </w:p>
        </w:tc>
        <w:tc>
          <w:tcPr>
            <w:tcW w:w="7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ind w:firstLine="1084" w:firstLineChars="300"/>
              <w:jc w:val="both"/>
              <w:rPr>
                <w:rFonts w:hint="default" w:ascii="Tahoma" w:hAnsi="宋体" w:eastAsia="宋体"/>
                <w:lang w:val="en-US" w:eastAsia="zh-CN"/>
              </w:rPr>
            </w:pPr>
            <w:r>
              <w:rPr>
                <w:rFonts w:hint="eastAsia" w:ascii="Tahoma" w:hAnsi="宋体"/>
                <w:b/>
                <w:bCs/>
                <w:sz w:val="36"/>
                <w:szCs w:val="36"/>
                <w:lang w:val="en-US" w:eastAsia="zh-CN"/>
              </w:rPr>
              <w:t xml:space="preserve">蹲踞式起跑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  <w:jc w:val="center"/>
        </w:trPr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学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目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标</w:t>
            </w:r>
          </w:p>
          <w:p>
            <w:pPr>
              <w:widowControl/>
              <w:autoSpaceDN w:val="0"/>
              <w:spacing w:line="360" w:lineRule="auto"/>
              <w:jc w:val="both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7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ind w:left="315" w:hanging="315"/>
              <w:jc w:val="left"/>
              <w:rPr>
                <w:rFonts w:hint="default" w:ascii="Tahoma" w:hAnsi="宋体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认知目标: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学生知道蹲踞式起跑的技术动作要领。</w:t>
            </w:r>
          </w:p>
          <w:p>
            <w:pPr>
              <w:widowControl/>
              <w:autoSpaceDN w:val="0"/>
              <w:spacing w:line="360" w:lineRule="auto"/>
              <w:ind w:left="315" w:hanging="315"/>
              <w:jc w:val="left"/>
              <w:rPr>
                <w:rFonts w:hint="default" w:ascii="Tahoma" w:hAnsi="宋体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技能目标: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90%的学生能够完成，听到口令后快速起跑。75%的学生能完成在跑动中身体不倾斜。</w:t>
            </w:r>
          </w:p>
          <w:p>
            <w:pPr>
              <w:widowControl/>
              <w:autoSpaceDN w:val="0"/>
              <w:spacing w:line="360" w:lineRule="auto"/>
              <w:ind w:left="315" w:hanging="315"/>
              <w:jc w:val="left"/>
              <w:rPr>
                <w:rFonts w:hint="eastAsia" w:ascii="Tahoma" w:hAnsi="宋体" w:eastAsia="宋体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情感目标:</w:t>
            </w:r>
            <w:r>
              <w:rPr>
                <w:rFonts w:ascii="宋体" w:hAnsi="宋体"/>
                <w:color w:val="000000"/>
                <w:kern w:val="0"/>
              </w:rPr>
              <w:t>培养学生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团结拼搏</w:t>
            </w:r>
            <w:r>
              <w:rPr>
                <w:rFonts w:ascii="宋体" w:hAnsi="宋体"/>
                <w:color w:val="000000"/>
                <w:kern w:val="0"/>
              </w:rPr>
              <w:t>，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刻苦练习</w:t>
            </w:r>
            <w:r>
              <w:rPr>
                <w:rFonts w:ascii="宋体" w:hAnsi="宋体"/>
                <w:color w:val="000000"/>
                <w:kern w:val="0"/>
              </w:rPr>
              <w:t>的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意志</w:t>
            </w:r>
            <w:r>
              <w:rPr>
                <w:rFonts w:ascii="宋体" w:hAnsi="宋体"/>
                <w:color w:val="000000"/>
                <w:kern w:val="0"/>
              </w:rPr>
              <w:t>品质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重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难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点</w:t>
            </w:r>
          </w:p>
        </w:tc>
        <w:tc>
          <w:tcPr>
            <w:tcW w:w="7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ind w:left="315" w:hanging="315"/>
              <w:jc w:val="left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重点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：听到口令快速启动</w:t>
            </w:r>
          </w:p>
          <w:p>
            <w:pPr>
              <w:widowControl/>
              <w:autoSpaceDN w:val="0"/>
              <w:spacing w:line="360" w:lineRule="auto"/>
              <w:ind w:left="315" w:hanging="315"/>
              <w:jc w:val="left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难点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：蹬地有力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atLeast"/>
          <w:jc w:val="center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utoSpaceDN w:val="0"/>
              <w:spacing w:line="360" w:lineRule="auto"/>
              <w:jc w:val="both"/>
              <w:rPr>
                <w:rFonts w:hint="eastAsia" w:ascii="Tahoma" w:hAnsi="宋体"/>
                <w:b/>
                <w:bCs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both"/>
              <w:rPr>
                <w:rFonts w:hint="default" w:ascii="Tahoma" w:hAnsi="宋体"/>
                <w:b/>
                <w:bCs/>
                <w:lang w:val="en-US" w:eastAsia="zh-CN"/>
              </w:rPr>
            </w:pPr>
            <w:r>
              <w:rPr>
                <w:rFonts w:hint="eastAsia" w:ascii="Tahoma" w:hAnsi="宋体"/>
                <w:b/>
                <w:bCs/>
                <w:lang w:val="en-US" w:eastAsia="zh-CN"/>
              </w:rPr>
              <w:t>教学部分</w:t>
            </w:r>
          </w:p>
          <w:p>
            <w:pPr>
              <w:widowControl/>
              <w:autoSpaceDN w:val="0"/>
              <w:spacing w:line="360" w:lineRule="auto"/>
              <w:jc w:val="both"/>
              <w:rPr>
                <w:rFonts w:hint="eastAsia" w:ascii="Tahoma" w:hAnsi="宋体"/>
                <w:b/>
                <w:bCs/>
                <w:lang w:val="en-US" w:eastAsia="zh-CN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Tahoma" w:hAnsi="宋体" w:eastAsia="宋体"/>
                <w:b/>
                <w:bCs/>
                <w:lang w:val="en-US" w:eastAsia="zh-CN"/>
              </w:rPr>
            </w:pPr>
            <w:r>
              <w:rPr>
                <w:rFonts w:hint="eastAsia" w:ascii="Tahoma" w:hAnsi="宋体"/>
                <w:b/>
                <w:bCs/>
                <w:lang w:val="en-US" w:eastAsia="zh-CN"/>
              </w:rPr>
              <w:t>时间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教学内容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教法与学法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组织与要求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准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ascii="Tahoma" w:hAnsi="宋体"/>
                <w:b/>
                <w:bCs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备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Tahoma" w:hAnsi="宋体" w:eastAsia="宋体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部分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Tahoma" w:hAnsi="宋体" w:eastAsia="宋体"/>
                <w:lang w:val="en-US" w:eastAsia="zh-CN"/>
              </w:rPr>
            </w:pPr>
            <w:r>
              <w:rPr>
                <w:rFonts w:hint="eastAsia" w:ascii="Tahoma" w:hAnsi="宋体"/>
                <w:lang w:val="en-US" w:eastAsia="zh-CN"/>
              </w:rPr>
              <w:t>6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接力比赛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default" w:ascii="宋体" w:hAnsi="宋体"/>
                <w:b/>
                <w:bCs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default" w:ascii="宋体" w:hAnsi="宋体"/>
                <w:b/>
                <w:bCs/>
                <w:color w:val="000000"/>
                <w:kern w:val="0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二、准备活动操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left"/>
              <w:rPr>
                <w:rFonts w:hint="default" w:ascii="宋体" w:hAnsi="宋体"/>
                <w:b w:val="0"/>
                <w:bCs w:val="0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lang w:val="en-US" w:eastAsia="zh-CN"/>
              </w:rPr>
              <w:t>头部运动  腹背  弓步压腿 膝关节  起重跳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left"/>
              <w:rPr>
                <w:rFonts w:hint="default" w:ascii="宋体" w:hAnsi="宋体"/>
                <w:b w:val="0"/>
                <w:bCs w:val="0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left"/>
              <w:rPr>
                <w:rFonts w:hint="eastAsia" w:ascii="宋体" w:hAnsi="宋体"/>
                <w:b w:val="0"/>
                <w:bCs w:val="0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left"/>
              <w:rPr>
                <w:rFonts w:hint="default" w:ascii="宋体" w:hAnsi="宋体"/>
                <w:b w:val="0"/>
                <w:bCs w:val="0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left"/>
              <w:rPr>
                <w:rFonts w:hint="default" w:ascii="宋体" w:hAnsi="宋体"/>
                <w:b w:val="0"/>
                <w:bCs w:val="0"/>
                <w:color w:val="000000"/>
                <w:kern w:val="0"/>
                <w:lang w:val="en-US" w:eastAsia="zh-CN"/>
              </w:rPr>
            </w:pP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left"/>
              <w:rPr>
                <w:rFonts w:hint="default" w:ascii="Tahoma" w:hAnsi="宋体"/>
                <w:lang w:val="en-US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教法</w:t>
            </w:r>
            <w:r>
              <w:rPr>
                <w:rFonts w:ascii="宋体" w:hAnsi="宋体"/>
                <w:color w:val="000000"/>
                <w:kern w:val="0"/>
              </w:rPr>
              <w:t>：教师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带领学生参与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学法</w:t>
            </w:r>
            <w:r>
              <w:rPr>
                <w:rFonts w:ascii="宋体" w:hAnsi="宋体"/>
                <w:color w:val="000000"/>
                <w:kern w:val="0"/>
              </w:rPr>
              <w:t>：学生按要求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积极参与。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教法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教师带领学生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default" w:ascii="宋体" w:hAnsi="宋体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练习活动操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kern w:val="0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default" w:ascii="宋体" w:hAnsi="宋体" w:eastAsia="宋体"/>
                <w:b w:val="0"/>
                <w:bCs w:val="0"/>
                <w:color w:val="000000"/>
                <w:kern w:val="0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学法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:</w:t>
            </w: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lang w:val="en-US" w:eastAsia="zh-CN"/>
              </w:rPr>
              <w:t>认真模仿教师动作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5B5B5B"/>
                <w:kern w:val="0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kern w:val="0"/>
              </w:rPr>
              <w:t>组织</w:t>
            </w:r>
            <w:r>
              <w:rPr>
                <w:rFonts w:ascii="宋体" w:hAnsi="宋体"/>
                <w:color w:val="000000"/>
                <w:kern w:val="0"/>
              </w:rPr>
              <w:t>：图（</w:t>
            </w:r>
            <w:r>
              <w:rPr>
                <w:rFonts w:hAnsi="宋体"/>
                <w:color w:val="000000"/>
                <w:kern w:val="0"/>
              </w:rPr>
              <w:t>1</w:t>
            </w:r>
            <w:r>
              <w:rPr>
                <w:rFonts w:ascii="宋体" w:hAnsi="宋体"/>
                <w:color w:val="000000"/>
                <w:kern w:val="0"/>
              </w:rPr>
              <w:t>）</w:t>
            </w:r>
          </w:p>
          <w:p>
            <w:pPr>
              <w:spacing w:line="200" w:lineRule="exact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ascii="Wingdings 3" w:hAnsi="Wingdings 3" w:cs="宋体"/>
                <w:b/>
                <w:color w:val="548235" w:themeColor="accent6" w:themeShade="BF"/>
                <w:szCs w:val="21"/>
              </w:rPr>
              <w:sym w:font="Wingdings 3" w:char="F03E"/>
            </w:r>
            <w:r>
              <w:rPr>
                <w:rFonts w:hint="eastAsia" w:ascii="宋体" w:hAnsi="宋体" w:cs="宋体"/>
                <w:b/>
                <w:color w:val="548235" w:themeColor="accent6" w:themeShade="BF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←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  <w:t>×××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∧ </w:t>
            </w:r>
            <w:r>
              <w:rPr>
                <w:rFonts w:hint="eastAsia" w:ascii="宋体" w:hAnsi="宋体" w:cs="宋体"/>
                <w:b/>
                <w:color w:val="4F62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 ∧ </w:t>
            </w:r>
            <w:r>
              <w:rPr>
                <w:rFonts w:hint="eastAsia" w:ascii="宋体" w:hAnsi="宋体" w:cs="宋体"/>
                <w:b/>
                <w:color w:val="4F62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 ∧</w:t>
            </w:r>
          </w:p>
          <w:p>
            <w:pPr>
              <w:spacing w:line="200" w:lineRule="exact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ascii="Wingdings 3" w:hAnsi="Wingdings 3" w:cs="宋体"/>
                <w:b/>
                <w:color w:val="548235" w:themeColor="accent6" w:themeShade="BF"/>
                <w:szCs w:val="21"/>
              </w:rPr>
              <w:sym w:font="Wingdings 3" w:char="F03E"/>
            </w:r>
            <w:r>
              <w:rPr>
                <w:rFonts w:hint="eastAsia" w:ascii="宋体" w:hAnsi="宋体" w:cs="宋体"/>
                <w:b/>
                <w:color w:val="548235" w:themeColor="accent6" w:themeShade="BF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←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  <w:t>×××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hint="eastAsia" w:ascii="宋体" w:hAnsi="宋体" w:cs="宋体"/>
                <w:b/>
                <w:color w:val="4F6228"/>
                <w:szCs w:val="21"/>
              </w:rPr>
            </w:pP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∧ </w:t>
            </w:r>
            <w:r>
              <w:rPr>
                <w:rFonts w:hint="eastAsia" w:ascii="宋体" w:hAnsi="宋体" w:cs="宋体"/>
                <w:b/>
                <w:color w:val="4F62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 ∧ </w:t>
            </w:r>
            <w:r>
              <w:rPr>
                <w:rFonts w:hint="eastAsia" w:ascii="宋体" w:hAnsi="宋体" w:cs="宋体"/>
                <w:b/>
                <w:color w:val="4F62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 ∧</w:t>
            </w:r>
          </w:p>
          <w:p>
            <w:pPr>
              <w:spacing w:line="200" w:lineRule="exact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ascii="Wingdings 3" w:hAnsi="Wingdings 3" w:cs="宋体"/>
                <w:b/>
                <w:color w:val="548235" w:themeColor="accent6" w:themeShade="BF"/>
                <w:szCs w:val="21"/>
              </w:rPr>
              <w:sym w:font="Wingdings 3" w:char="F03E"/>
            </w:r>
            <w:r>
              <w:rPr>
                <w:rFonts w:hint="eastAsia" w:ascii="宋体" w:hAnsi="宋体" w:cs="宋体"/>
                <w:b/>
                <w:color w:val="548235" w:themeColor="accent6" w:themeShade="BF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←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  <w:t>×××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∧ </w:t>
            </w:r>
            <w:r>
              <w:rPr>
                <w:rFonts w:hint="eastAsia" w:ascii="宋体" w:hAnsi="宋体" w:cs="宋体"/>
                <w:b/>
                <w:color w:val="4F62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 ∧ </w:t>
            </w:r>
            <w:r>
              <w:rPr>
                <w:rFonts w:hint="eastAsia" w:ascii="宋体" w:hAnsi="宋体" w:cs="宋体"/>
                <w:b/>
                <w:color w:val="4F62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4F6228"/>
                <w:szCs w:val="21"/>
              </w:rPr>
              <w:t xml:space="preserve"> ∧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hint="eastAsia" w:ascii="宋体" w:hAnsi="宋体" w:cs="宋体"/>
                <w:b/>
                <w:color w:val="4F6228"/>
                <w:szCs w:val="21"/>
              </w:rPr>
            </w:pPr>
          </w:p>
          <w:p>
            <w:pPr>
              <w:spacing w:line="240" w:lineRule="exact"/>
              <w:ind w:firstLine="835" w:firstLineChars="396"/>
              <w:jc w:val="left"/>
              <w:rPr>
                <w:rFonts w:cs="宋体" w:asciiTheme="minorEastAsia" w:hAnsiTheme="minorEastAsia"/>
                <w:b/>
                <w:color w:val="00B050"/>
                <w:kern w:val="0"/>
                <w:szCs w:val="21"/>
              </w:rPr>
            </w:pPr>
            <w:r>
              <w:rPr>
                <w:rFonts w:hint="eastAsia" w:cs="PMingLiU" w:asciiTheme="minorEastAsia" w:hAnsiTheme="minorEastAsia"/>
                <w:b/>
                <w:color w:val="00B050"/>
                <w:kern w:val="0"/>
                <w:szCs w:val="21"/>
              </w:rPr>
              <w:t>★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∟</w:t>
            </w:r>
            <w:r>
              <w:rPr>
                <w:rFonts w:hint="eastAsia" w:ascii="宋体" w:hAnsi="宋体" w:cs="宋体"/>
                <w:b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 xml:space="preserve">  ∟ </w:t>
            </w:r>
            <w:r>
              <w:rPr>
                <w:rFonts w:hint="eastAsia" w:ascii="宋体" w:hAnsi="宋体" w:cs="宋体"/>
                <w:b/>
                <w:color w:val="0070C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 xml:space="preserve"> ∟</w:t>
            </w:r>
          </w:p>
          <w:p>
            <w:pPr>
              <w:spacing w:line="20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Wingdings 3" w:hAnsi="Wingdings 3" w:cs="宋体"/>
                <w:b/>
                <w:color w:val="548235" w:themeColor="accent6" w:themeShade="BF"/>
                <w:szCs w:val="21"/>
              </w:rPr>
              <w:sym w:font="Wingdings 3" w:char="F03C"/>
            </w:r>
            <w:r>
              <w:rPr>
                <w:rFonts w:hint="eastAsia" w:ascii="宋体" w:hAnsi="宋体" w:cs="宋体"/>
                <w:b/>
                <w:color w:val="548235" w:themeColor="accent6" w:themeShade="BF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←</w:t>
            </w:r>
            <w:r>
              <w:rPr>
                <w:rFonts w:hint="eastAsia" w:ascii="宋体" w:hAnsi="宋体" w:cs="宋体"/>
                <w:b/>
                <w:color w:val="2F5597" w:themeColor="accent5" w:themeShade="BF"/>
                <w:kern w:val="0"/>
                <w:szCs w:val="21"/>
              </w:rPr>
              <w:t>＋＋＋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∟</w:t>
            </w:r>
            <w:r>
              <w:rPr>
                <w:rFonts w:hint="eastAsia" w:ascii="宋体" w:hAnsi="宋体" w:cs="宋体"/>
                <w:b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 xml:space="preserve">  ∟ </w:t>
            </w:r>
            <w:r>
              <w:rPr>
                <w:rFonts w:hint="eastAsia" w:ascii="宋体" w:hAnsi="宋体" w:cs="宋体"/>
                <w:b/>
                <w:color w:val="0070C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 xml:space="preserve"> ∟</w:t>
            </w:r>
          </w:p>
          <w:p>
            <w:pPr>
              <w:spacing w:line="200" w:lineRule="exact"/>
              <w:jc w:val="left"/>
              <w:rPr>
                <w:rFonts w:hint="eastAsia" w:ascii="宋体" w:hAnsi="宋体" w:cs="宋体"/>
                <w:b/>
                <w:color w:val="2F5597" w:themeColor="accent5" w:themeShade="BF"/>
                <w:kern w:val="0"/>
                <w:szCs w:val="21"/>
              </w:rPr>
            </w:pPr>
            <w:r>
              <w:rPr>
                <w:rFonts w:ascii="Wingdings 3" w:hAnsi="Wingdings 3" w:cs="宋体"/>
                <w:b/>
                <w:color w:val="548235" w:themeColor="accent6" w:themeShade="BF"/>
                <w:szCs w:val="21"/>
              </w:rPr>
              <w:sym w:font="Wingdings 3" w:char="F03C"/>
            </w:r>
            <w:r>
              <w:rPr>
                <w:rFonts w:hint="eastAsia" w:ascii="宋体" w:hAnsi="宋体" w:cs="宋体"/>
                <w:b/>
                <w:color w:val="548235" w:themeColor="accent6" w:themeShade="BF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←</w:t>
            </w:r>
            <w:r>
              <w:rPr>
                <w:rFonts w:hint="eastAsia" w:ascii="宋体" w:hAnsi="宋体" w:cs="宋体"/>
                <w:b/>
                <w:color w:val="2F5597" w:themeColor="accent5" w:themeShade="BF"/>
                <w:kern w:val="0"/>
                <w:szCs w:val="21"/>
              </w:rPr>
              <w:t>＋＋＋</w:t>
            </w:r>
          </w:p>
          <w:p>
            <w:pPr>
              <w:spacing w:line="200" w:lineRule="exact"/>
              <w:ind w:firstLine="207" w:firstLineChars="98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∟</w:t>
            </w:r>
            <w:r>
              <w:rPr>
                <w:rFonts w:hint="eastAsia" w:ascii="宋体" w:hAnsi="宋体" w:cs="宋体"/>
                <w:b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 xml:space="preserve">  ∟ </w:t>
            </w:r>
            <w:r>
              <w:rPr>
                <w:rFonts w:hint="eastAsia" w:ascii="宋体" w:hAnsi="宋体" w:cs="宋体"/>
                <w:b/>
                <w:color w:val="0070C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 xml:space="preserve"> ∟</w:t>
            </w:r>
          </w:p>
          <w:p>
            <w:pPr>
              <w:spacing w:line="200" w:lineRule="exact"/>
              <w:jc w:val="left"/>
              <w:rPr>
                <w:rFonts w:ascii="宋体" w:hAnsi="宋体" w:cs="宋体"/>
                <w:b/>
                <w:color w:val="4F6228"/>
                <w:szCs w:val="21"/>
              </w:rPr>
            </w:pPr>
            <w:r>
              <w:rPr>
                <w:rFonts w:ascii="Wingdings 3" w:hAnsi="Wingdings 3" w:cs="宋体"/>
                <w:b/>
                <w:color w:val="548235" w:themeColor="accent6" w:themeShade="BF"/>
                <w:szCs w:val="21"/>
              </w:rPr>
              <w:sym w:font="Wingdings 3" w:char="F03C"/>
            </w:r>
            <w:r>
              <w:rPr>
                <w:rFonts w:hint="eastAsia" w:ascii="宋体" w:hAnsi="宋体" w:cs="宋体"/>
                <w:b/>
                <w:color w:val="548235" w:themeColor="accent6" w:themeShade="BF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0070C0"/>
                <w:szCs w:val="21"/>
              </w:rPr>
              <w:t>←</w:t>
            </w:r>
            <w:r>
              <w:rPr>
                <w:rFonts w:hint="eastAsia" w:ascii="宋体" w:hAnsi="宋体" w:cs="宋体"/>
                <w:b/>
                <w:color w:val="2F5597" w:themeColor="accent5" w:themeShade="BF"/>
                <w:kern w:val="0"/>
                <w:szCs w:val="21"/>
              </w:rPr>
              <w:t>＋＋＋</w:t>
            </w:r>
          </w:p>
          <w:p>
            <w:pPr>
              <w:spacing w:line="200" w:lineRule="exact"/>
              <w:jc w:val="left"/>
              <w:rPr>
                <w:rFonts w:hint="eastAsia" w:ascii="宋体" w:hAnsi="宋体" w:cs="宋体"/>
                <w:b/>
                <w:color w:val="2F5597" w:themeColor="accent5" w:themeShade="BF"/>
                <w:kern w:val="0"/>
                <w:szCs w:val="21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widowControl/>
              <w:autoSpaceDN w:val="0"/>
              <w:spacing w:line="360" w:lineRule="auto"/>
              <w:ind w:firstLine="210"/>
              <w:jc w:val="left"/>
              <w:rPr>
                <w:rFonts w:ascii="Tahoma" w:hAnsi="宋体"/>
              </w:rPr>
            </w:pPr>
          </w:p>
          <w:p>
            <w:pPr>
              <w:widowControl/>
              <w:autoSpaceDN w:val="0"/>
              <w:spacing w:line="360" w:lineRule="auto"/>
              <w:ind w:left="210" w:hanging="210"/>
              <w:jc w:val="left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widowControl/>
              <w:autoSpaceDN w:val="0"/>
              <w:spacing w:line="360" w:lineRule="auto"/>
              <w:ind w:left="210" w:hanging="210"/>
              <w:jc w:val="left"/>
              <w:rPr>
                <w:rFonts w:ascii="宋体" w:hAnsi="宋体"/>
                <w:b/>
                <w:bCs/>
                <w:color w:val="000000"/>
                <w:kern w:val="0"/>
              </w:rPr>
            </w:pPr>
          </w:p>
          <w:p>
            <w:pPr>
              <w:widowControl/>
              <w:autoSpaceDN w:val="0"/>
              <w:spacing w:line="360" w:lineRule="auto"/>
              <w:ind w:left="210" w:hanging="210"/>
              <w:jc w:val="left"/>
              <w:rPr>
                <w:rFonts w:hint="eastAsia" w:ascii="宋体" w:hAnsi="宋体" w:eastAsia="宋体"/>
                <w:color w:val="000000"/>
                <w:kern w:val="0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要求</w:t>
            </w:r>
            <w:r>
              <w:rPr>
                <w:rFonts w:ascii="宋体" w:hAnsi="宋体"/>
                <w:color w:val="000000"/>
                <w:kern w:val="0"/>
              </w:rPr>
              <w:t>：认真，积极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参与</w:t>
            </w:r>
          </w:p>
          <w:p>
            <w:pPr>
              <w:widowControl/>
              <w:autoSpaceDN w:val="0"/>
              <w:spacing w:line="360" w:lineRule="auto"/>
              <w:ind w:left="210" w:hanging="210"/>
              <w:jc w:val="left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kern w:val="2"/>
                <w:sz w:val="21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组织</w:t>
            </w:r>
            <w:r>
              <w:rPr>
                <w:rFonts w:hint="eastAsia"/>
                <w:lang w:val="en-US" w:eastAsia="zh-CN"/>
              </w:rPr>
              <w:t>：六列横队</w:t>
            </w: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autoSpaceDN w:val="0"/>
              <w:spacing w:line="240" w:lineRule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autoSpaceDN w:val="0"/>
              <w:spacing w:line="240" w:lineRule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autoSpaceDN w:val="0"/>
              <w:spacing w:line="240" w:lineRule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autoSpaceDN w:val="0"/>
              <w:spacing w:line="240" w:lineRule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autoSpaceDN w:val="0"/>
              <w:spacing w:line="240" w:lineRule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 xml:space="preserve">× × × × × × × </w:t>
            </w:r>
          </w:p>
          <w:p>
            <w:pPr>
              <w:autoSpaceDN w:val="0"/>
              <w:spacing w:line="240" w:lineRule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autoSpaceDN w:val="0"/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ascii="Tahoma" w:hAnsi="宋体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45720</wp:posOffset>
                      </wp:positionV>
                      <wp:extent cx="142240" cy="191770"/>
                      <wp:effectExtent l="11430" t="21590" r="17780" b="15240"/>
                      <wp:wrapNone/>
                      <wp:docPr id="19" name="五角星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40" cy="19177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</a:ln>
                            </wps:spPr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50.75pt;margin-top:3.6pt;height:15.1pt;width:11.2pt;z-index:251664384;mso-width-relative:page;mso-height-relative:page;" fillcolor="#FFFFFF" filled="t" stroked="t" coordsize="142240,191770" o:gfxdata="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0G1gntgAAAAIAQAADwAA&#10;AAAAAAABACAAAAAiAAAAZHJzL2Rvd25yZXYueG1sUEsBAhQAFAAAAAgAh07iQMiUokvdAQAAzAMA&#10;AA4AAAAAAAAAAQAgAAAAJwEAAGRycy9lMm9Eb2MueG1sUEsFBgAAAAAGAAYAWQEAAHYFAAAAAA==&#10;" path="m0,73249l54331,73249,71120,0,87908,73249,142239,73249,98284,118519,115074,191769,71120,146498,27165,191769,43955,118519xe">
                      <v:path o:connectlocs="71120,0;0,73249;27165,191769;115074,191769;142239,73249" o:connectangles="247,164,82,82,0"/>
                      <v:fill on="t" focussize="0,0"/>
                      <v:stroke color="#000000" miterlimit="0" joinstyle="miter"/>
                      <v:imagedata o:title=""/>
                      <o:lock v:ext="edit" aspectratio="f"/>
                      <v:textbox inset="0mm,0mm,0mm,0mm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       </w:t>
            </w:r>
          </w:p>
          <w:p>
            <w:pPr>
              <w:bidi w:val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要求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动作标准，不讲话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9" w:hRule="atLeast"/>
          <w:jc w:val="center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Tahoma" w:hAnsi="宋体"/>
                <w:b/>
                <w:bCs/>
                <w:lang w:val="en-US" w:eastAsia="zh-CN"/>
              </w:rPr>
            </w:pPr>
            <w:r>
              <w:rPr>
                <w:rFonts w:hint="eastAsia" w:ascii="Tahoma" w:hAnsi="宋体"/>
                <w:b/>
                <w:bCs/>
                <w:lang w:val="en-US" w:eastAsia="zh-CN"/>
              </w:rPr>
              <w:t>基本部分</w:t>
            </w:r>
          </w:p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Tahoma" w:hAnsi="宋体"/>
                <w:b/>
                <w:bCs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center"/>
              <w:rPr>
                <w:rFonts w:hint="default" w:ascii="Tahoma" w:hAnsi="宋体"/>
                <w:b/>
                <w:bCs/>
                <w:lang w:val="en-US" w:eastAsia="zh-CN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center"/>
              <w:rPr>
                <w:rFonts w:hint="eastAsia" w:ascii="Tahoma" w:hAnsi="宋体" w:eastAsia="宋体"/>
                <w:b w:val="0"/>
                <w:bCs w:val="0"/>
                <w:lang w:val="en-US" w:eastAsia="zh-CN"/>
              </w:rPr>
            </w:pPr>
            <w:r>
              <w:rPr>
                <w:rFonts w:hAnsi="宋体"/>
                <w:b w:val="0"/>
                <w:bCs w:val="0"/>
                <w:color w:val="000000"/>
                <w:kern w:val="0"/>
              </w:rPr>
              <w:t>2</w:t>
            </w:r>
            <w:r>
              <w:rPr>
                <w:rFonts w:hint="eastAsia" w:hAnsi="宋体"/>
                <w:b w:val="0"/>
                <w:bCs w:val="0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2"/>
              </w:numPr>
              <w:autoSpaceDN w:val="0"/>
              <w:spacing w:line="360" w:lineRule="auto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准备姿势练习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听到“各就位”口令后，做几次深呼吸，轻松地走或跑到起跑器前，屈体，两手撑地，有力腿在前，两脚依次蹬在起跑器上，后腿跪在地面上。后腿膝盖和前脚足弓在一条线上,后腿膝盖和前脚足弓之间有10厘米的距离;两手拇指相对，其余四指并拢，虎口向前，两手约与肩同宽撑于起跑线后，两臂伸直，肩微移超过起跑线。颈部自然放松，两眼视前方半米处，注意听“预备”口令。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二·听口令练习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动作要领;教师鸣哨后快速跑动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（高抬腿 后蹬腿 30米冲刺）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72895" cy="1449070"/>
                  <wp:effectExtent l="0" t="0" r="8255" b="17780"/>
                  <wp:docPr id="8" name="图片 8" descr="3925bc18f39f77f6086c7d4314855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925bc18f39f77f6086c7d4314855c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895" cy="14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3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加强练习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在起跑线上做不同的练习冲刺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571625" cy="643890"/>
                  <wp:effectExtent l="0" t="0" r="9525" b="3810"/>
                  <wp:docPr id="10" name="图片 10" descr="f475416da5d3f9fd7ae8ff45d77c8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f475416da5d3f9fd7ae8ff45d77c83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64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3"/>
              </w:numPr>
              <w:autoSpaceDN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抓鱼游戏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男女生分开，一人当渔夫，其余当鱼儿，抓到鱼儿手拉着手一起抓，直到全部抓完。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五.身体素质练习/3组</w:t>
            </w:r>
          </w:p>
          <w:p>
            <w:pPr>
              <w:widowControl/>
              <w:numPr>
                <w:ilvl w:val="0"/>
                <w:numId w:val="4"/>
              </w:numPr>
              <w:autoSpaceDN w:val="0"/>
              <w:spacing w:line="360" w:lineRule="auto"/>
              <w:ind w:leftChars="0"/>
              <w:jc w:val="both"/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纵跳</w:t>
            </w:r>
          </w:p>
          <w:p>
            <w:pPr>
              <w:widowControl/>
              <w:numPr>
                <w:ilvl w:val="0"/>
                <w:numId w:val="4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下蹲</w:t>
            </w:r>
          </w:p>
          <w:p>
            <w:pPr>
              <w:widowControl/>
              <w:numPr>
                <w:ilvl w:val="0"/>
                <w:numId w:val="4"/>
              </w:numPr>
              <w:autoSpaceDN w:val="0"/>
              <w:spacing w:line="360" w:lineRule="auto"/>
              <w:ind w:leftChars="0"/>
              <w:jc w:val="both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俯卧撑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default" w:ascii="宋体" w:hAnsi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default" w:ascii="宋体" w:hAnsi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default" w:ascii="宋体" w:hAnsi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both"/>
              <w:rPr>
                <w:rFonts w:hint="default" w:ascii="宋体" w:hAnsi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教法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</w:p>
          <w:p>
            <w:pPr>
              <w:widowControl/>
              <w:numPr>
                <w:ilvl w:val="0"/>
                <w:numId w:val="5"/>
              </w:numPr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教师讲解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示范</w:t>
            </w:r>
            <w:r>
              <w:rPr>
                <w:rFonts w:ascii="宋体" w:hAnsi="宋体"/>
                <w:color w:val="000000"/>
                <w:kern w:val="0"/>
              </w:rPr>
              <w:t>练习方法</w:t>
            </w:r>
          </w:p>
          <w:p>
            <w:pPr>
              <w:widowControl/>
              <w:numPr>
                <w:ilvl w:val="0"/>
                <w:numId w:val="5"/>
              </w:numPr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让学生思考，怎样传球时保持手型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2.教师进行巡查指导纠错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3.对做的好的同学进行表扬与鼓励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学法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1.</w:t>
            </w:r>
            <w:r>
              <w:rPr>
                <w:rFonts w:ascii="宋体" w:hAnsi="宋体"/>
                <w:color w:val="000000"/>
                <w:kern w:val="0"/>
              </w:rPr>
              <w:t>学生按要求练习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</w:t>
            </w:r>
            <w:r>
              <w:rPr>
                <w:rFonts w:ascii="宋体" w:hAnsi="宋体"/>
                <w:color w:val="000000"/>
                <w:kern w:val="0"/>
              </w:rPr>
              <w:t>学生跟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体育委员</w:t>
            </w:r>
            <w:r>
              <w:rPr>
                <w:rFonts w:ascii="宋体" w:hAnsi="宋体"/>
                <w:color w:val="000000"/>
                <w:kern w:val="0"/>
              </w:rPr>
              <w:t>一起做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3.同伴纠错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kern w:val="0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kern w:val="0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教法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1.</w:t>
            </w:r>
            <w:r>
              <w:rPr>
                <w:rFonts w:ascii="宋体" w:hAnsi="宋体"/>
                <w:color w:val="000000"/>
                <w:kern w:val="0"/>
              </w:rPr>
              <w:t>教师讲解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示范</w:t>
            </w:r>
            <w:r>
              <w:rPr>
                <w:rFonts w:ascii="宋体" w:hAnsi="宋体"/>
                <w:color w:val="000000"/>
                <w:kern w:val="0"/>
              </w:rPr>
              <w:t>练习方法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2.教师进行巡查指导纠错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3.让做的好的同学进行展示，并点评。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学法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1.</w:t>
            </w:r>
            <w:r>
              <w:rPr>
                <w:rFonts w:ascii="宋体" w:hAnsi="宋体"/>
                <w:color w:val="000000"/>
                <w:kern w:val="0"/>
              </w:rPr>
              <w:t>学生按要求练习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2.同伴之间相互鼓励，纠错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3.认真观看做的好的同学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</w:rPr>
              <w:t>教法</w:t>
            </w:r>
            <w:r>
              <w:rPr>
                <w:rFonts w:ascii="宋体" w:hAnsi="宋体"/>
                <w:color w:val="000000"/>
                <w:kern w:val="0"/>
              </w:rPr>
              <w:t>：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1.</w:t>
            </w:r>
            <w:r>
              <w:rPr>
                <w:rFonts w:ascii="宋体" w:hAnsi="宋体"/>
                <w:color w:val="000000"/>
                <w:kern w:val="0"/>
              </w:rPr>
              <w:t>教师讲解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示范</w:t>
            </w:r>
            <w:r>
              <w:rPr>
                <w:rFonts w:ascii="宋体" w:hAnsi="宋体"/>
                <w:color w:val="000000"/>
                <w:kern w:val="0"/>
              </w:rPr>
              <w:t>练习方法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2.教师进行巡查指导纠错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3.让做的好的同学进行展示，并点评。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default" w:ascii="宋体" w:hAnsi="宋体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学法：积极参与练习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教法：</w:t>
            </w:r>
          </w:p>
          <w:p>
            <w:pPr>
              <w:widowControl/>
              <w:numPr>
                <w:ilvl w:val="0"/>
                <w:numId w:val="6"/>
              </w:numPr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教师讲解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示范</w:t>
            </w:r>
            <w:r>
              <w:rPr>
                <w:rFonts w:ascii="宋体" w:hAnsi="宋体"/>
                <w:color w:val="000000"/>
                <w:kern w:val="0"/>
              </w:rPr>
              <w:t>练习方法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2.教师进行巡查指导纠错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hint="default" w:ascii="宋体" w:hAnsi="宋体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学法：积极参与比赛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教法：</w:t>
            </w:r>
          </w:p>
          <w:p>
            <w:pPr>
              <w:widowControl/>
              <w:numPr>
                <w:ilvl w:val="0"/>
                <w:numId w:val="0"/>
              </w:numPr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1</w:t>
            </w:r>
            <w:r>
              <w:rPr>
                <w:rFonts w:ascii="宋体" w:hAnsi="宋体"/>
                <w:color w:val="000000"/>
                <w:kern w:val="0"/>
              </w:rPr>
              <w:t>教师讲解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示范</w:t>
            </w:r>
            <w:r>
              <w:rPr>
                <w:rFonts w:ascii="宋体" w:hAnsi="宋体"/>
                <w:color w:val="000000"/>
                <w:kern w:val="0"/>
              </w:rPr>
              <w:t>练习方法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2.教师进行巡查指导纠错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hint="default" w:ascii="宋体" w:hAnsi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hAnsi="宋体"/>
                <w:color w:val="000000"/>
                <w:kern w:val="0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kern w:val="0"/>
              </w:rPr>
              <w:t>组织</w:t>
            </w:r>
            <w:r>
              <w:rPr>
                <w:rFonts w:ascii="宋体" w:hAnsi="宋体"/>
                <w:color w:val="000000"/>
                <w:kern w:val="0"/>
              </w:rPr>
              <w:t>：图（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3</w:t>
            </w:r>
            <w:r>
              <w:rPr>
                <w:rFonts w:ascii="宋体" w:hAnsi="宋体"/>
                <w:color w:val="000000"/>
                <w:kern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Tahoma" w:hAnsi="宋体"/>
              </w:rPr>
            </w:pPr>
            <w:r>
              <w:rPr>
                <w:rFonts w:hAnsi="宋体"/>
                <w:color w:val="000000"/>
                <w:kern w:val="0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 xml:space="preserve"> 0  0  0  0  0  0  0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 xml:space="preserve"> 0  0  0  0  0  0  0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Tahoma" w:hAnsi="宋体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2540</wp:posOffset>
                      </wp:positionV>
                      <wp:extent cx="142240" cy="191770"/>
                      <wp:effectExtent l="11430" t="21590" r="17780" b="15240"/>
                      <wp:wrapNone/>
                      <wp:docPr id="9" name="五角星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40" cy="19177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</a:ln>
                            </wps:spPr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44.9pt;margin-top:0.2pt;height:15.1pt;width:11.2pt;z-index:251662336;mso-width-relative:page;mso-height-relative:page;" fillcolor="#FFFFFF" filled="t" stroked="t" coordsize="142240,191770" o:gfxdata="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C1iVt1gAAAAYBAAAPAAAAAAAA&#10;AAEAIAAAACIAAABkcnMvZG93bnJldi54bWxQSwECFAAUAAAACACHTuJALCtzCtsBAADKAwAADgAA&#10;AAAAAAABACAAAAAlAQAAZHJzL2Uyb0RvYy54bWxQSwUGAAAAAAYABgBZAQAAcgUAAAAA&#10;" path="m0,73249l54331,73249,71120,0,87908,73249,142239,73249,98284,118519,115074,191769,71120,146498,27165,191769,43955,118519xe">
                      <v:path o:connectlocs="71120,0;0,73249;27165,191769;115074,191769;142239,73249" o:connectangles="247,164,82,82,0"/>
                      <v:fill on="t" focussize="0,0"/>
                      <v:stroke color="#000000" miterlimit="0" joinstyle="miter"/>
                      <v:imagedata o:title=""/>
                      <o:lock v:ext="edit" aspectratio="f"/>
                      <v:textbox inset="0mm,0mm,0mm,0mm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 xml:space="preserve">× × × × × × ×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120" w:lineRule="auto"/>
              <w:textAlignment w:val="auto"/>
              <w:rPr>
                <w:rFonts w:ascii="Tahoma" w:hAnsi="宋体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drawing>
                <wp:inline distT="0" distB="0" distL="114300" distR="114300">
                  <wp:extent cx="1689735" cy="934085"/>
                  <wp:effectExtent l="0" t="0" r="5715" b="18415"/>
                  <wp:docPr id="5" name="图片 5" descr="872f9f0b9aa8ad369611880576aeea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72f9f0b9aa8ad369611880576aeea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735" cy="934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5B5B5B"/>
                <w:kern w:val="0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kern w:val="0"/>
              </w:rPr>
              <w:t>要求：</w:t>
            </w:r>
          </w:p>
          <w:p>
            <w:pPr>
              <w:widowControl/>
              <w:autoSpaceDN w:val="0"/>
              <w:spacing w:line="360" w:lineRule="auto"/>
              <w:jc w:val="left"/>
              <w:rPr>
                <w:rFonts w:ascii="Tahoma" w:hAnsi="宋体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1.</w:t>
            </w:r>
            <w:r>
              <w:rPr>
                <w:rFonts w:ascii="宋体" w:hAnsi="宋体"/>
                <w:color w:val="000000"/>
                <w:kern w:val="0"/>
              </w:rPr>
              <w:t>学生认真练习，体会动作</w:t>
            </w: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>2.在练习中不讲话</w:t>
            </w: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/>
                <w:color w:val="000000"/>
                <w:kern w:val="0"/>
                <w:lang w:val="en-US" w:eastAsia="zh-CN"/>
              </w:rPr>
            </w:pP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default" w:ascii="宋体" w:hAnsi="宋体"/>
                <w:b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lang w:val="en-US" w:eastAsia="zh-CN"/>
              </w:rPr>
              <w:t>组织;左右两人一组（图四）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Tahoma" w:hAnsi="宋体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2540</wp:posOffset>
                      </wp:positionV>
                      <wp:extent cx="142240" cy="191770"/>
                      <wp:effectExtent l="11430" t="21590" r="17780" b="15240"/>
                      <wp:wrapNone/>
                      <wp:docPr id="6" name="五角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40" cy="19177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</a:ln>
                            </wps:spPr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44.9pt;margin-top:0.2pt;height:15.1pt;width:11.2pt;z-index:251663360;mso-width-relative:page;mso-height-relative:page;" fillcolor="#FFFFFF" filled="t" stroked="t" coordsize="142240,191770" o:gfxdata="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LWJW3WAAAABgEAAA8AAAAA&#10;AAAAAQAgAAAAIgAAAGRycy9kb3ducmV2LnhtbFBLAQIUABQAAAAIAIdO4kCKbEan3QEAAMoDAAAO&#10;AAAAAAAAAAEAIAAAACUBAABkcnMvZTJvRG9jLnhtbFBLBQYAAAAABgAGAFkBAAB0BQAAAAA=&#10;" path="m0,73249l54331,73249,71120,0,87908,73249,142239,73249,98284,118519,115074,191769,71120,146498,27165,191769,43955,118519xe">
                      <v:path o:connectlocs="71120,0;0,73249;27165,191769;115074,191769;142239,73249" o:connectangles="247,164,82,82,0"/>
                      <v:fill on="t" focussize="0,0"/>
                      <v:stroke color="#000000" miterlimit="0" joinstyle="miter"/>
                      <v:imagedata o:title=""/>
                      <o:lock v:ext="edit" aspectratio="f"/>
                      <v:textbox inset="0mm,0mm,0mm,0mm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 xml:space="preserve">× × × × × × ×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widowControl/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Tahoma" w:hAnsi="宋体"/>
                <w:b/>
                <w:bCs/>
                <w:lang w:val="en-US" w:eastAsia="zh-CN"/>
              </w:rPr>
            </w:pPr>
            <w:r>
              <w:rPr>
                <w:rFonts w:hint="eastAsia" w:ascii="Tahoma" w:hAnsi="宋体"/>
                <w:b/>
                <w:bCs/>
                <w:lang w:val="en-US" w:eastAsia="zh-CN"/>
              </w:rPr>
              <w:t>要求：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Tahoma" w:hAnsi="宋体"/>
                <w:lang w:val="en-US" w:eastAsia="zh-CN"/>
              </w:rPr>
            </w:pPr>
            <w:r>
              <w:rPr>
                <w:rFonts w:hint="eastAsia" w:ascii="Tahoma" w:hAnsi="宋体"/>
                <w:lang w:val="en-US" w:eastAsia="zh-CN"/>
              </w:rPr>
              <w:t>1.在跑动中快速摆臂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default" w:ascii="Tahoma" w:hAnsi="宋体"/>
                <w:lang w:val="en-US" w:eastAsia="zh-CN"/>
              </w:rPr>
            </w:pPr>
            <w:r>
              <w:rPr>
                <w:rFonts w:hint="eastAsia" w:ascii="Tahoma" w:hAnsi="宋体"/>
                <w:lang w:val="en-US" w:eastAsia="zh-CN"/>
              </w:rPr>
              <w:t>2.听到哨声快速跑动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Tahoma" w:hAnsi="宋体"/>
                <w:b/>
                <w:bCs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Tahoma" w:hAnsi="宋体"/>
                <w:b/>
                <w:bCs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Tahoma" w:hAnsi="宋体"/>
                <w:b/>
                <w:bCs/>
                <w:lang w:val="en-US" w:eastAsia="zh-CN"/>
              </w:rPr>
            </w:pPr>
            <w:r>
              <w:rPr>
                <w:rFonts w:hint="eastAsia" w:ascii="Tahoma" w:hAnsi="宋体"/>
                <w:b/>
                <w:bCs/>
                <w:lang w:val="en-US" w:eastAsia="zh-CN"/>
              </w:rPr>
              <w:t>组要求：</w:t>
            </w: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组织</w:t>
            </w:r>
            <w:r>
              <w:rPr>
                <w:rFonts w:hint="eastAsia"/>
                <w:lang w:val="en-US" w:eastAsia="zh-CN"/>
              </w:rPr>
              <w:t>：六列横队</w:t>
            </w: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autoSpaceDN w:val="0"/>
              <w:spacing w:line="240" w:lineRule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autoSpaceDN w:val="0"/>
              <w:spacing w:line="240" w:lineRule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autoSpaceDN w:val="0"/>
              <w:spacing w:line="240" w:lineRule="auto"/>
              <w:rPr>
                <w:rFonts w:ascii="Tahoma" w:hAnsi="宋体"/>
              </w:rPr>
            </w:pPr>
            <w:r>
              <w:rPr>
                <w:rFonts w:ascii="宋体" w:hAnsi="宋体"/>
                <w:color w:val="000000"/>
                <w:kern w:val="0"/>
              </w:rPr>
              <w:t>0  0  0  0  0  0  0</w:t>
            </w:r>
          </w:p>
          <w:p>
            <w:pPr>
              <w:autoSpaceDN w:val="0"/>
              <w:spacing w:line="240" w:lineRule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autoSpaceDN w:val="0"/>
              <w:spacing w:line="240" w:lineRule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 xml:space="preserve">× × × × × × × </w:t>
            </w:r>
          </w:p>
          <w:p>
            <w:pPr>
              <w:autoSpaceDN w:val="0"/>
              <w:spacing w:line="240" w:lineRule="auto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× × × ×</w: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</w:rPr>
              <w:t>× × ×</w:t>
            </w:r>
          </w:p>
          <w:p>
            <w:pPr>
              <w:autoSpaceDN w:val="0"/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ascii="Tahoma" w:hAnsi="宋体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45720</wp:posOffset>
                      </wp:positionV>
                      <wp:extent cx="142240" cy="191770"/>
                      <wp:effectExtent l="11430" t="21590" r="17780" b="15240"/>
                      <wp:wrapNone/>
                      <wp:docPr id="12" name="五角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40" cy="19177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50.75pt;margin-top:3.6pt;height:15.1pt;width:11.2pt;z-index:251665408;mso-width-relative:page;mso-height-relative:page;" fillcolor="#FFFFFF" filled="t" stroked="t" coordsize="142240,191770" o:gfxdata="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+cEeT1wAAAAgB&#10;AAAPAAAAAAAAAAEAIAAAACIAAABkcnMvZG93bnJldi54bWxQSwECFAAUAAAACACHTuJAYFYfUuMB&#10;AADXAwAADgAAAAAAAAABACAAAAAmAQAAZHJzL2Uyb0RvYy54bWxQSwUGAAAAAAYABgBZAQAAewUA&#10;AAAA&#10;" path="m0,73249l54331,73249,71120,0,87908,73249,142239,73249,98284,118519,115074,191769,71120,146498,27165,191769,43955,118519xe">
                      <v:path textboxrect="0,0,142240,191770" o:connectlocs="71120,0;0,73249;27165,191769;115074,191769;142239,73249" o:connectangles="247,164,82,82,0"/>
                      <v:fill on="t" focussize="0,0"/>
                      <v:stroke color="#000000" miterlimit="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/>
                <w:kern w:val="0"/>
                <w:lang w:val="en-US" w:eastAsia="zh-CN"/>
              </w:rPr>
              <w:t xml:space="preserve">        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要求.在跑动中注意安全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组织：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645"/>
              </w:tabs>
              <w:autoSpaceDN w:val="0"/>
              <w:spacing w:line="360" w:lineRule="auto"/>
              <w:jc w:val="left"/>
              <w:rPr>
                <w:rFonts w:hint="default" w:ascii="宋体" w:hAnsi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drawing>
                <wp:inline distT="0" distB="0" distL="114300" distR="114300">
                  <wp:extent cx="1690370" cy="1090295"/>
                  <wp:effectExtent l="0" t="0" r="5080" b="14605"/>
                  <wp:docPr id="13" name="图片 13" descr="f5aee9ff610f6f68944e82b7d86e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f5aee9ff610f6f68944e82b7d86e48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370" cy="1090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>要求;认真练习</w:t>
            </w:r>
          </w:p>
        </w:tc>
      </w:tr>
    </w:tbl>
    <w:p>
      <w:pPr>
        <w:pStyle w:val="6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br w:type="page"/>
      </w:r>
    </w:p>
    <w:tbl>
      <w:tblPr>
        <w:tblStyle w:val="4"/>
        <w:tblW w:w="1656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550"/>
        <w:gridCol w:w="7190"/>
        <w:gridCol w:w="550"/>
        <w:gridCol w:w="3425"/>
        <w:gridCol w:w="810"/>
        <w:gridCol w:w="1629"/>
        <w:gridCol w:w="791"/>
        <w:gridCol w:w="1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080" w:type="dxa"/>
            <w:gridSpan w:val="2"/>
            <w:vAlign w:val="top"/>
          </w:tcPr>
          <w:p>
            <w:pPr>
              <w:pStyle w:val="6"/>
              <w:spacing w:before="4" w:line="289" w:lineRule="exact"/>
              <w:jc w:val="center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pStyle w:val="6"/>
              <w:spacing w:before="4" w:line="289" w:lineRule="exact"/>
              <w:jc w:val="center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场地</w:t>
            </w:r>
          </w:p>
          <w:p>
            <w:pPr>
              <w:pStyle w:val="6"/>
              <w:spacing w:before="4" w:line="289" w:lineRule="exact"/>
              <w:jc w:val="center"/>
              <w:rPr>
                <w:rFonts w:hint="default" w:eastAsia="仿宋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器材</w:t>
            </w:r>
          </w:p>
        </w:tc>
        <w:tc>
          <w:tcPr>
            <w:tcW w:w="7740" w:type="dxa"/>
            <w:gridSpan w:val="2"/>
            <w:vAlign w:val="top"/>
          </w:tcPr>
          <w:p>
            <w:pPr>
              <w:tabs>
                <w:tab w:val="left" w:pos="733"/>
              </w:tabs>
              <w:bidi w:val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7740" w:type="dxa"/>
            <w:gridSpan w:val="5"/>
            <w:vAlign w:val="top"/>
          </w:tcPr>
          <w:p>
            <w:pPr>
              <w:tabs>
                <w:tab w:val="left" w:pos="733"/>
              </w:tabs>
              <w:bidi w:val="0"/>
              <w:ind w:firstLine="840" w:firstLineChars="400"/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场地：田径场</w:t>
            </w:r>
          </w:p>
          <w:p>
            <w:pPr>
              <w:tabs>
                <w:tab w:val="left" w:pos="733"/>
              </w:tabs>
              <w:bidi w:val="0"/>
              <w:jc w:val="center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器材：标志盘若干、音箱1台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530" w:type="dxa"/>
            <w:vMerge w:val="restart"/>
            <w:vAlign w:val="top"/>
          </w:tcPr>
          <w:p>
            <w:pPr>
              <w:pStyle w:val="6"/>
              <w:jc w:val="center"/>
              <w:rPr>
                <w:b/>
                <w:sz w:val="24"/>
              </w:rPr>
            </w:pPr>
          </w:p>
          <w:p>
            <w:pPr>
              <w:pStyle w:val="6"/>
              <w:jc w:val="center"/>
              <w:rPr>
                <w:b/>
                <w:sz w:val="25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教学实施效果</w:t>
            </w:r>
          </w:p>
        </w:tc>
        <w:tc>
          <w:tcPr>
            <w:tcW w:w="550" w:type="dxa"/>
            <w:vAlign w:val="top"/>
          </w:tcPr>
          <w:p>
            <w:pPr>
              <w:pStyle w:val="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预</w:t>
            </w:r>
            <w:r>
              <w:rPr>
                <w:b/>
                <w:sz w:val="24"/>
              </w:rPr>
              <w:t>计</w:t>
            </w:r>
          </w:p>
          <w:p>
            <w:pPr>
              <w:pStyle w:val="6"/>
              <w:spacing w:before="4" w:line="28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负荷</w:t>
            </w:r>
          </w:p>
        </w:tc>
        <w:tc>
          <w:tcPr>
            <w:tcW w:w="7740" w:type="dxa"/>
            <w:gridSpan w:val="2"/>
            <w:vAlign w:val="top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425" w:type="dxa"/>
            <w:vAlign w:val="top"/>
          </w:tcPr>
          <w:p>
            <w:pPr>
              <w:pStyle w:val="6"/>
              <w:rPr>
                <w:rFonts w:ascii="Times New Roman"/>
                <w:sz w:val="22"/>
              </w:rPr>
            </w:pPr>
          </w:p>
          <w:p>
            <w:pPr>
              <w:bidi w:val="0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中等强度</w:t>
            </w:r>
          </w:p>
        </w:tc>
        <w:tc>
          <w:tcPr>
            <w:tcW w:w="810" w:type="dxa"/>
            <w:vAlign w:val="top"/>
          </w:tcPr>
          <w:p>
            <w:pPr>
              <w:pStyle w:val="6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练习</w:t>
            </w:r>
          </w:p>
          <w:p>
            <w:pPr>
              <w:pStyle w:val="6"/>
              <w:spacing w:before="4" w:line="289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密度</w:t>
            </w:r>
          </w:p>
        </w:tc>
        <w:tc>
          <w:tcPr>
            <w:tcW w:w="1629" w:type="dxa"/>
            <w:vAlign w:val="top"/>
          </w:tcPr>
          <w:p>
            <w:pPr>
              <w:pStyle w:val="6"/>
              <w:jc w:val="center"/>
              <w:rPr>
                <w:rFonts w:hint="eastAsia" w:ascii="Times New Roman"/>
                <w:sz w:val="22"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50%</w:t>
            </w:r>
          </w:p>
        </w:tc>
        <w:tc>
          <w:tcPr>
            <w:tcW w:w="791" w:type="dxa"/>
            <w:vAlign w:val="top"/>
          </w:tcPr>
          <w:p>
            <w:pPr>
              <w:pStyle w:val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平均</w:t>
            </w:r>
          </w:p>
          <w:p>
            <w:pPr>
              <w:pStyle w:val="6"/>
              <w:spacing w:before="4" w:line="28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心率</w:t>
            </w:r>
          </w:p>
        </w:tc>
        <w:tc>
          <w:tcPr>
            <w:tcW w:w="1085" w:type="dxa"/>
            <w:vAlign w:val="top"/>
          </w:tcPr>
          <w:p>
            <w:pPr>
              <w:bidi w:val="0"/>
              <w:jc w:val="both"/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150次/分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530" w:type="dxa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0" w:type="dxa"/>
            <w:gridSpan w:val="2"/>
            <w:vAlign w:val="top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290" w:type="dxa"/>
            <w:gridSpan w:val="6"/>
            <w:vAlign w:val="top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530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line="292" w:lineRule="exact"/>
              <w:ind w:left="0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特色</w:t>
            </w:r>
          </w:p>
        </w:tc>
        <w:tc>
          <w:tcPr>
            <w:tcW w:w="7740" w:type="dxa"/>
            <w:gridSpan w:val="2"/>
            <w:vAlign w:val="top"/>
          </w:tcPr>
          <w:p>
            <w:pPr>
              <w:bidi w:val="0"/>
              <w:ind w:firstLine="374" w:firstLine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8290" w:type="dxa"/>
            <w:gridSpan w:val="6"/>
            <w:vAlign w:val="top"/>
          </w:tcPr>
          <w:p>
            <w:pPr>
              <w:pStyle w:val="6"/>
              <w:rPr>
                <w:rFonts w:ascii="Times New Roman"/>
                <w:sz w:val="22"/>
              </w:rPr>
            </w:pPr>
          </w:p>
          <w:p>
            <w:pPr>
              <w:bidi w:val="0"/>
              <w:ind w:firstLine="374" w:firstLineChars="0"/>
              <w:jc w:val="left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根据学生实际情况，适当安排运动量，循序渐进的进行练习。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0" w:hRule="atLeast"/>
        </w:trPr>
        <w:tc>
          <w:tcPr>
            <w:tcW w:w="530" w:type="dxa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安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全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预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案</w:t>
            </w:r>
          </w:p>
        </w:tc>
        <w:tc>
          <w:tcPr>
            <w:tcW w:w="7740" w:type="dxa"/>
            <w:gridSpan w:val="2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8290" w:type="dxa"/>
            <w:gridSpan w:val="6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课前：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检查学生服装，场地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课中：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把控学生的练习密度及负荷量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课后;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认真进行放松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3" w:lineRule="auto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3">
    <w:altName w:val="Symbol"/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986BD2"/>
    <w:multiLevelType w:val="singleLevel"/>
    <w:tmpl w:val="8D986B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24B952D"/>
    <w:multiLevelType w:val="singleLevel"/>
    <w:tmpl w:val="924B952D"/>
    <w:lvl w:ilvl="0" w:tentative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A455D49F"/>
    <w:multiLevelType w:val="singleLevel"/>
    <w:tmpl w:val="A455D4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48F5928"/>
    <w:multiLevelType w:val="singleLevel"/>
    <w:tmpl w:val="B48F59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CBC8D05"/>
    <w:multiLevelType w:val="singleLevel"/>
    <w:tmpl w:val="DCBC8D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2E77C0A"/>
    <w:multiLevelType w:val="singleLevel"/>
    <w:tmpl w:val="12E77C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0ZjAxMTQ1ZThlMDZkMmQ1YjA2NWI0ODgwNTNlNjUifQ=="/>
  </w:docVars>
  <w:rsids>
    <w:rsidRoot w:val="5E273F5F"/>
    <w:rsid w:val="004151FC"/>
    <w:rsid w:val="00C02FC6"/>
    <w:rsid w:val="14FB57A8"/>
    <w:rsid w:val="1D4F31F3"/>
    <w:rsid w:val="4AE17A58"/>
    <w:rsid w:val="54AC0F23"/>
    <w:rsid w:val="5DBA0E53"/>
    <w:rsid w:val="5E273F5F"/>
    <w:rsid w:val="65636C1A"/>
    <w:rsid w:val="7D57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7B75232B38-A165-1FB7-499C-2E1C792CACB5%25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7B75232B38-A165-1FB7-499C-2E1C792CACB5%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1504</Words>
  <Characters>1539</Characters>
  <Lines>0</Lines>
  <Paragraphs>0</Paragraphs>
  <TotalTime>2</TotalTime>
  <ScaleCrop>false</ScaleCrop>
  <LinksUpToDate>false</LinksUpToDate>
  <CharactersWithSpaces>2046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2022-04-01T02:44:00Z</dcterms:created>
  <dc:creator>Administrator</dc:creator>
  <cp:lastModifiedBy>陌絔</cp:lastModifiedBy>
  <cp:lastPrinted>2023-04-26T01:32:53Z</cp:lastPrinted>
  <dcterms:modified xsi:type="dcterms:W3CDTF">2023-04-26T01:34:23Z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2052-11.1.0.14036</vt:lpwstr>
  </property>
  <property fmtid="{D5CDD505-2E9C-101B-9397-08002B2CF9AE}" pid="7" name="ICV">
    <vt:lpwstr>4A5FA9A277044BC69EE241F91AB78FBA_12</vt:lpwstr>
  </property>
</Properties>
</file>