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Heading5"/>
        <w:bidi w:val="0"/>
        <w:jc w:val="center"/>
        <w:rPr>
          <w:rFonts w:eastAsiaTheme="minorEastAsia" w:hint="eastAsia"/>
          <w:sz w:val="36"/>
          <w:szCs w:val="28"/>
          <w:lang w:val="en-US" w:eastAsia="zh-CN"/>
        </w:rPr>
      </w:pPr>
      <w:r>
        <w:rPr>
          <w:rFonts w:hint="eastAsia"/>
          <w:sz w:val="36"/>
          <w:szCs w:val="28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12293600</wp:posOffset>
            </wp:positionV>
            <wp:extent cx="254000" cy="482600"/>
            <wp:wrapNone/>
            <wp:docPr id="1000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5627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11455400</wp:posOffset>
            </wp:positionV>
            <wp:extent cx="431800" cy="368300"/>
            <wp:effectExtent l="0" t="0" r="6350" b="1270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006095" name="图片 1000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28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12484100</wp:posOffset>
            </wp:positionV>
            <wp:extent cx="342900" cy="482600"/>
            <wp:effectExtent l="0" t="0" r="0" b="12700"/>
            <wp:wrapNone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341259" name="图片 1000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28"/>
          <w:lang w:val="en-US" w:eastAsia="zh-CN"/>
        </w:rPr>
        <w:t>4.1 公民的基本义务</w:t>
      </w:r>
    </w:p>
    <w:p>
      <w:pPr>
        <w:pStyle w:val="Heading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一、教学目标：</w:t>
      </w:r>
    </w:p>
    <w:p>
      <w:pPr>
        <w:pStyle w:val="PlainText"/>
        <w:numPr>
          <w:numId w:val="0"/>
        </w:numPr>
        <w:spacing w:line="360" w:lineRule="auto"/>
        <w:ind w:leftChars="0"/>
        <w:rPr>
          <w:rFonts w:ascii="宋体" w:eastAsia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道德修养：</w:t>
      </w:r>
      <w:r>
        <w:rPr>
          <w:rFonts w:ascii="Times New Roman" w:eastAsia="宋体" w:hAnsi="Times New Roman" w:cs="Times New Roman" w:hint="default"/>
          <w:i w:val="0"/>
          <w:iCs w:val="0"/>
          <w:caps w:val="0"/>
          <w:color w:val="000000" w:themeColor="text1"/>
          <w:spacing w:val="8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知道我国公民有哪些基本义务，懂得履行这些义务的意义。</w:t>
      </w:r>
    </w:p>
    <w:p>
      <w:pPr>
        <w:pStyle w:val="PlainText"/>
        <w:numPr>
          <w:numId w:val="0"/>
        </w:numPr>
        <w:spacing w:line="360" w:lineRule="auto"/>
        <w:ind w:leftChars="0"/>
        <w:rPr>
          <w:rFonts w:ascii="宋体" w:eastAsia="宋体" w:hAnsi="宋体" w:cs="宋体" w:hint="eastAsia"/>
          <w:i w:val="0"/>
          <w:iCs w:val="0"/>
          <w:caps w:val="0"/>
          <w:color w:val="000000" w:themeColor="text1"/>
          <w:spacing w:val="8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健全人格：</w:t>
      </w:r>
      <w:r>
        <w:rPr>
          <w:rFonts w:ascii="Times New Roman" w:eastAsia="宋体" w:hAnsi="Times New Roman" w:cs="Times New Roman" w:hint="default"/>
          <w:i w:val="0"/>
          <w:iCs w:val="0"/>
          <w:caps w:val="0"/>
          <w:color w:val="000000" w:themeColor="text1"/>
          <w:spacing w:val="8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体会基本义务的重要性，树立正确的义务观</w:t>
      </w:r>
    </w:p>
    <w:p>
      <w:pPr>
        <w:pStyle w:val="NormalWeb"/>
        <w:keepNext w:val="0"/>
        <w:keepLines w:val="0"/>
        <w:widowControl/>
        <w:numPr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60" w:lineRule="auto"/>
        <w:ind w:right="0" w:leftChars="0" w:rightChars="0"/>
        <w:jc w:val="both"/>
        <w:rPr>
          <w:rFonts w:ascii="宋体" w:eastAsia="宋体" w:hAnsi="宋体" w:cs="宋体" w:hint="eastAsia"/>
          <w:i w:val="0"/>
          <w:iCs w:val="0"/>
          <w:caps w:val="0"/>
          <w:color w:val="000000" w:themeColor="text1"/>
          <w:spacing w:val="8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责任意识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eastAsia="宋体" w:hAnsi="Times New Roman" w:cs="Times New Roman" w:hint="default"/>
          <w:i w:val="0"/>
          <w:iCs w:val="0"/>
          <w:caps w:val="0"/>
          <w:color w:val="000000" w:themeColor="text1"/>
          <w:spacing w:val="8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感受公民在参与公共生活中对他人、社会和国家应承担的责任。</w:t>
      </w:r>
    </w:p>
    <w:p>
      <w:pPr>
        <w:pStyle w:val="NormalWeb"/>
        <w:keepNext w:val="0"/>
        <w:keepLines w:val="0"/>
        <w:widowControl/>
        <w:numPr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60" w:lineRule="auto"/>
        <w:ind w:right="0" w:leftChars="0" w:rightChars="0"/>
        <w:jc w:val="both"/>
        <w:rPr>
          <w:rFonts w:ascii="宋体" w:eastAsia="宋体" w:hAnsi="宋体" w:cs="宋体" w:hint="eastAsia"/>
          <w:i w:val="0"/>
          <w:iCs w:val="0"/>
          <w:caps w:val="0"/>
          <w:color w:val="000000" w:themeColor="text1"/>
          <w:spacing w:val="8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eastAsia"/>
          <w:i w:val="0"/>
          <w:iCs w:val="0"/>
          <w:caps w:val="0"/>
          <w:color w:val="000000" w:themeColor="text1"/>
          <w:spacing w:val="8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4、</w:t>
      </w:r>
      <w:bookmarkStart w:id="0" w:name="_GoBack"/>
      <w:bookmarkEnd w:id="0"/>
      <w:r>
        <w:rPr>
          <w:rFonts w:ascii="Times New Roman" w:eastAsia="宋体" w:hAnsi="Times New Roman" w:cs="Times New Roman" w:hint="eastAsia"/>
          <w:i w:val="0"/>
          <w:iCs w:val="0"/>
          <w:caps w:val="0"/>
          <w:color w:val="000000" w:themeColor="text1"/>
          <w:spacing w:val="8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法治观念：积极依法履行义务增进对宪法的认识，在社会生活中自觉遵守宪法和法律。</w:t>
      </w:r>
    </w:p>
    <w:p>
      <w:pPr>
        <w:pStyle w:val="Heading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二、教学重难点：</w:t>
      </w:r>
    </w:p>
    <w:p>
      <w:pPr>
        <w:pStyle w:val="PlainText"/>
        <w:numPr>
          <w:ilvl w:val="0"/>
          <w:numId w:val="0"/>
        </w:numPr>
        <w:bidi w:val="0"/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sz w:val="24"/>
          <w:szCs w:val="24"/>
        </w:rPr>
        <w:t>教学重点：</w:t>
      </w:r>
      <w:r>
        <w:rPr>
          <w:rFonts w:hint="eastAsia"/>
          <w:sz w:val="24"/>
          <w:szCs w:val="24"/>
          <w:lang w:eastAsia="zh-CN"/>
        </w:rPr>
        <w:t>遵守宪法和法律，依法服兵役</w:t>
      </w:r>
    </w:p>
    <w:p>
      <w:pPr>
        <w:pStyle w:val="PlainText"/>
        <w:numPr>
          <w:ilvl w:val="0"/>
          <w:numId w:val="0"/>
        </w:numPr>
        <w:bidi w:val="0"/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sz w:val="24"/>
          <w:szCs w:val="24"/>
        </w:rPr>
        <w:t>教学难点：</w:t>
      </w:r>
      <w:r>
        <w:rPr>
          <w:rFonts w:hint="eastAsia"/>
          <w:sz w:val="24"/>
          <w:szCs w:val="24"/>
          <w:lang w:eastAsia="zh-CN"/>
        </w:rPr>
        <w:t>维护国家利益，依法纳税</w:t>
      </w:r>
    </w:p>
    <w:p>
      <w:pPr>
        <w:pStyle w:val="Heading6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三、教学过程：</w:t>
      </w:r>
    </w:p>
    <w:p>
      <w:pPr>
        <w:pStyle w:val="PlainText"/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（一）图片导入</w:t>
      </w:r>
    </w:p>
    <w:p>
      <w:pPr>
        <w:pStyle w:val="PlainText"/>
        <w:numPr>
          <w:ilvl w:val="0"/>
          <w:numId w:val="0"/>
        </w:num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drawing>
          <wp:inline distT="0" distB="0" distL="114300" distR="114300">
            <wp:extent cx="4057650" cy="1809750"/>
            <wp:effectExtent l="0" t="0" r="0" b="0"/>
            <wp:docPr id="3" name="图片 3" descr="0372722b4d2c27feb4aa2fa42e3e7b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479603" name="图片 3" descr="0372722b4d2c27feb4aa2fa42e3e7b6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numPr>
          <w:ilvl w:val="0"/>
          <w:numId w:val="0"/>
        </w:numPr>
        <w:spacing w:line="360" w:lineRule="auto"/>
        <w:rPr>
          <w:rFonts w:eastAsia="宋体" w:hint="eastAsia"/>
          <w:lang w:eastAsia="zh-CN"/>
        </w:rPr>
      </w:pPr>
      <w:r>
        <w:rPr>
          <w:rFonts w:ascii="宋体" w:eastAsia="宋体" w:hAnsi="宋体" w:cs="宋体"/>
          <w:sz w:val="24"/>
          <w:szCs w:val="24"/>
          <w:bdr w:val="none" w:sz="0" w:space="0" w:color="auto"/>
        </w:rPr>
        <w:t>讨论：漫画反映了什么社会现象？答案提示：反映了社会生活中一些人只想享有权利而不想履行义务的社会现象。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eastAsia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教师过渡：作为公民，我们依法享有权利，也应依法履行义务。那么，你知道公民应该履行哪些基本义务吗？今天我们就来学习“公民基本义务”。</w:t>
      </w:r>
      <w:r>
        <w:rPr>
          <w:rFonts w:hint="eastAsia"/>
          <w:sz w:val="24"/>
          <w:szCs w:val="24"/>
          <w:lang w:eastAsia="zh-CN"/>
        </w:rPr>
        <w:t>本节课我们一起学习《公民的基本义务》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（二）新课讲授</w:t>
      </w:r>
    </w:p>
    <w:p>
      <w:pPr>
        <w:pStyle w:val="PlainText"/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1、遵守宪法和法律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>（1）观看图片:疫情下的众生相，了解遵守宪法和法律的表现。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提示：</w:t>
      </w:r>
      <w:r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  <w:t>保守国家秘密</w:t>
      </w:r>
      <w:r>
        <w:rPr>
          <w:rFonts w:hAnsi="宋体" w:cs="宋体" w:hint="eastAsia"/>
          <w:sz w:val="24"/>
          <w:szCs w:val="24"/>
          <w:u w:val="none"/>
          <w:lang w:val="en-US" w:eastAsia="zh-CN"/>
        </w:rPr>
        <w:t>、</w:t>
      </w:r>
      <w:r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  <w:t>遵守公共秩序</w:t>
      </w:r>
      <w:r>
        <w:rPr>
          <w:rFonts w:hAnsi="宋体" w:cs="宋体" w:hint="eastAsia"/>
          <w:sz w:val="24"/>
          <w:szCs w:val="24"/>
          <w:u w:val="none"/>
          <w:lang w:val="en-US" w:eastAsia="zh-CN"/>
        </w:rPr>
        <w:t>、</w:t>
      </w:r>
      <w:r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  <w:t>爱护公共财产</w:t>
      </w:r>
      <w:r>
        <w:rPr>
          <w:rFonts w:hAnsi="宋体" w:cs="宋体" w:hint="eastAsia"/>
          <w:sz w:val="24"/>
          <w:szCs w:val="24"/>
          <w:u w:val="none"/>
          <w:lang w:val="en-US" w:eastAsia="zh-CN"/>
        </w:rPr>
        <w:t>、</w:t>
      </w:r>
      <w:r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  <w:t>遵守劳动纪律</w:t>
      </w:r>
      <w:r>
        <w:rPr>
          <w:rFonts w:hAnsi="宋体" w:cs="宋体" w:hint="eastAsia"/>
          <w:sz w:val="24"/>
          <w:szCs w:val="24"/>
          <w:u w:val="none"/>
          <w:lang w:val="en-US" w:eastAsia="zh-CN"/>
        </w:rPr>
        <w:t>、</w:t>
      </w:r>
      <w:r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  <w:t>遵守社会</w:t>
      </w:r>
      <w:r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  <w:t>公德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>（2）案例再现，观看两则案例，有何启示?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提示:通过谈论不遵守宪法和法律对自己、他人、社会的危害，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得出结论:遵守宪法和法律的原因和做法。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  <w:t>①我国宪法和法律是全国各族人民意志和利益的集中体现。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none"/>
          <w:lang w:val="en-US" w:eastAsia="zh-CN"/>
        </w:rPr>
        <w:t>②维护宪法和法律的尊严是公民对国家和社会应尽的职责。</w:t>
      </w:r>
    </w:p>
    <w:p>
      <w:pPr>
        <w:pStyle w:val="PlainText"/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2、维护国家利益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ascii="Calibri" w:hAnsi="Calibri" w:cs="Calibri" w:hint="eastAsia"/>
          <w:sz w:val="24"/>
          <w:szCs w:val="24"/>
          <w:u w:val="single"/>
          <w:lang w:val="en-US" w:eastAsia="zh-CN"/>
        </w:rPr>
        <w:t>（1）观看视频，从阿依努尔的事迹中，请你说说，维护国家统一和民族团结有何重要意义?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提示：  我国是统一的多民族国家，国家的统一和民族的团结，是我国顺利进行社会主义现代化建设的基本保证。</w:t>
      </w:r>
    </w:p>
    <w:p>
      <w:pPr>
        <w:pStyle w:val="PlainText"/>
        <w:numPr>
          <w:ilvl w:val="0"/>
          <w:numId w:val="0"/>
        </w:numPr>
        <w:spacing w:line="360" w:lineRule="auto"/>
        <w:ind w:leftChars="0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>（2）阅读故事，从叙利亚的一对父女故事中可以看出国家统一和民族团结的重要性</w:t>
      </w:r>
    </w:p>
    <w:p>
      <w:pPr>
        <w:pStyle w:val="PlainText"/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教师追问：我们如何维护国家统一和民族团结？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提示：</w:t>
      </w:r>
      <w:r>
        <w:rPr>
          <w:rFonts w:hint="eastAsia"/>
          <w:sz w:val="24"/>
          <w:szCs w:val="24"/>
          <w:lang w:val="en-US" w:eastAsia="zh-CN"/>
        </w:rPr>
        <w:t>每个公民都应当把自己的命运和国家盛衰、民族兴亡紧密联系在一起，自觉维护国家领土的完整和主权的统一，维护民族之间平等、团结、互助、和谐的关系。</w:t>
      </w:r>
    </w:p>
    <w:p>
      <w:pPr>
        <w:pStyle w:val="PlainText"/>
        <w:numPr>
          <w:numId w:val="0"/>
        </w:numPr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（3）多媒体呈现视频：美国总统多次称新型冠状病毒为“中国病毒”，思考：你有何感受?</w:t>
      </w:r>
    </w:p>
    <w:p>
      <w:pPr>
        <w:pStyle w:val="PlainText"/>
        <w:numPr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提示：维护国家安全、荣誉和利益是每个公民义不容辞的责任。</w:t>
      </w:r>
    </w:p>
    <w:p>
      <w:pPr>
        <w:pStyle w:val="PlainText"/>
        <w:numPr>
          <w:ilvl w:val="0"/>
          <w:numId w:val="1"/>
        </w:numPr>
        <w:ind w:leftChars="0"/>
        <w:rPr>
          <w:rFonts w:hAnsi="宋体" w:cs="宋体"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/>
          <w:bCs/>
          <w:sz w:val="24"/>
          <w:szCs w:val="24"/>
          <w:u w:val="none"/>
          <w:lang w:val="en-US" w:eastAsia="zh-CN"/>
        </w:rPr>
        <w:t>依法服兵役</w:t>
      </w:r>
    </w:p>
    <w:p>
      <w:pPr>
        <w:pStyle w:val="PlainText"/>
        <w:numPr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>（1）观看视频，只要人民有困难的地方就能看到人民子弟兵的身影。</w:t>
      </w:r>
    </w:p>
    <w:p>
      <w:pPr>
        <w:pStyle w:val="PlainText"/>
        <w:numPr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思考:你有当军人的梦想吗?为什么?</w:t>
      </w:r>
    </w:p>
    <w:p>
      <w:pPr>
        <w:pStyle w:val="PlainText"/>
        <w:numPr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提示：①保卫祖国、抵抗侵略是公民的神圣职责。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②依照法律服兵役和参加民兵组织是公民的光荣义务。</w:t>
      </w:r>
    </w:p>
    <w:p>
      <w:pPr>
        <w:pStyle w:val="PlainText"/>
        <w:numPr>
          <w:numId w:val="0"/>
        </w:numPr>
        <w:spacing w:line="360" w:lineRule="auto"/>
        <w:ind w:leftChars="0"/>
        <w:rPr>
          <w:rFonts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>（2）多媒体播放新闻视频：探究逃避服兵役的危害</w:t>
      </w:r>
    </w:p>
    <w:p>
      <w:pPr>
        <w:pStyle w:val="PlainText"/>
        <w:numPr>
          <w:numId w:val="0"/>
        </w:numPr>
        <w:spacing w:line="360" w:lineRule="auto"/>
        <w:ind w:leftChars="0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思考:你认为兵役机关和当地政府的做法是否合理?说明你的理由。</w:t>
      </w:r>
    </w:p>
    <w:p>
      <w:pPr>
        <w:pStyle w:val="PlainText"/>
        <w:numPr>
          <w:numId w:val="0"/>
        </w:numPr>
        <w:spacing w:line="360" w:lineRule="auto"/>
        <w:ind w:leftChars="0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 xml:space="preserve">提示:合理。依法服兵役是公民的基本义务，不履行义务是违法行为，应该受到相应的处罚。    </w:t>
      </w:r>
    </w:p>
    <w:p>
      <w:pPr>
        <w:pStyle w:val="PlainText"/>
        <w:numPr>
          <w:ilvl w:val="0"/>
          <w:numId w:val="0"/>
        </w:numPr>
        <w:rPr>
          <w:rFonts w:hAnsi="宋体" w:cs="宋体"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/>
          <w:bCs/>
          <w:sz w:val="24"/>
          <w:szCs w:val="24"/>
          <w:u w:val="none"/>
          <w:lang w:val="en-US" w:eastAsia="zh-CN"/>
        </w:rPr>
        <w:t>4、依法纳税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楷体" w:eastAsia="楷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>（1）多媒体呈现：各级财政共安排疫情防控资金 1104.8亿元，也有不少人产生了疑惑:资金是怎么来的?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思考:疫情资金主要来源是税收，这说明了什么?那么这笔钱来自哪里呢？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提示：税收是国家财政收入的主要来源，依法纳税是公民的一项基本义务</w:t>
      </w:r>
    </w:p>
    <w:p>
      <w:pPr>
        <w:pStyle w:val="PlainText"/>
        <w:numPr>
          <w:numId w:val="0"/>
        </w:numPr>
        <w:spacing w:line="360" w:lineRule="auto"/>
        <w:ind w:leftChars="0"/>
        <w:rPr>
          <w:rFonts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>（2）观看图片，了解税收。</w:t>
      </w:r>
    </w:p>
    <w:p>
      <w:pPr>
        <w:pStyle w:val="PlainText"/>
        <w:numPr>
          <w:numId w:val="0"/>
        </w:numPr>
        <w:spacing w:line="360" w:lineRule="auto"/>
        <w:ind w:leftChars="0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思考:范冰冰逃税案给我们的启示?</w:t>
      </w:r>
    </w:p>
    <w:p>
      <w:pPr>
        <w:pStyle w:val="PlainText"/>
        <w:numPr>
          <w:numId w:val="0"/>
        </w:numPr>
        <w:spacing w:line="360" w:lineRule="auto"/>
        <w:ind w:leftChars="0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提示:不申报纳税的行为会使国家财政收入受到损失，构成违法行为，会受到相应的处罚。</w:t>
      </w:r>
    </w:p>
    <w:p>
      <w:pPr>
        <w:pStyle w:val="PlainText"/>
        <w:numPr>
          <w:numId w:val="0"/>
        </w:numPr>
        <w:spacing w:line="360" w:lineRule="auto"/>
        <w:ind w:leftChars="0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A、偷税：是指纳税人故意违反税收法规，采用欺骗、隐瞒等方式逃避纳税的违法行为。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B、欠税：是指纳税者超过法律或税务机关超过纳税期限，未缴或少缴税款的行为。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C、欠税：是指纳税者超过法律或税务机关超过纳税期限，未缴或少缴税款的行为。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D、抗税：是指纳税人、扣缴义务人以暴力、威胁等方法拒不交纳税款的行为。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5、其他义务：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u w:val="none"/>
          <w:lang w:val="en-US" w:eastAsia="zh-CN"/>
        </w:rPr>
        <w:t>教师补充:我国宪法还规定了公民应履行的其他义务，包括劳动的义务、受教育的义务、夫妻双方实行计划生育的义务、父母抚养教育未成年子女的义务和成年子女赡养扶助父母的义务等</w:t>
      </w:r>
    </w:p>
    <w:p>
      <w:pPr>
        <w:pStyle w:val="Heading6"/>
        <w:numPr>
          <w:ilvl w:val="0"/>
          <w:numId w:val="2"/>
        </w:num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板书设计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5270500" cy="2890520"/>
            <wp:effectExtent l="0" t="0" r="6350" b="5080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40687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9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pStyle w:val="Heading6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五、教学反思</w:t>
      </w:r>
    </w:p>
    <w:p>
      <w:pPr>
        <w:sectPr>
          <w:headerReference w:type="default" r:id="rId10"/>
          <w:footerReference w:type="default" r:id="rId11"/>
          <w:pgSz w:w="11906" w:h="16838"/>
          <w:pgMar w:top="1440" w:right="1800" w:bottom="1440" w:left="1800" w:header="708" w:footer="708" w:gutter="0"/>
          <w:cols w:num="1" w:space="708"/>
        </w:sectPr>
      </w:pPr>
      <w:r>
        <w:rPr>
          <w:rFonts w:ascii="宋体" w:eastAsia="宋体" w:hAnsi="宋体" w:cs="宋体" w:hint="eastAsia"/>
          <w:sz w:val="24"/>
          <w:szCs w:val="24"/>
          <w:bdr w:val="none" w:sz="0" w:space="0" w:color="auto"/>
          <w:lang w:eastAsia="zh-CN"/>
        </w:rPr>
        <w:t>本课的</w:t>
      </w:r>
      <w:r>
        <w:rPr>
          <w:rFonts w:ascii="宋体" w:eastAsia="宋体" w:hAnsi="宋体" w:cs="宋体"/>
          <w:sz w:val="24"/>
          <w:szCs w:val="24"/>
          <w:bdr w:val="none" w:sz="0" w:space="0" w:color="auto"/>
        </w:rPr>
        <w:t>内容由四大主要义务和其他多个生活义务构成，与生活联系相对紧密。对学生而言接受起来比较容易。从生活中选取素材，同时拓展学生自己的思维，让学生从生活中总结概括出理论知识，最后再回归生活。备课要结合学生学情，要站在学生的认知水平上，去指导学生所提出的问题，在教学过程中师生互动还要更加频繁、和谐。</w:t>
      </w:r>
    </w:p>
    <w:p>
      <w:r>
        <w:drawing>
          <wp:inline>
            <wp:extent cx="5274310" cy="6312158"/>
            <wp:docPr id="100046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39075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67" type="#_x0000_t136" alt="学科网 zxxk.com" style="width:2.85pt;height:2.85pt;margin-top:407.9pt;margin-left:158.95pt;mso-height-relative:page;mso-position-horizontal-relative:margin;mso-position-vertical-relative:margin;mso-width-relative:page;position:absolute;z-index:-251658240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o:spid="_x0000_s2068" type="#_x0000_t75" alt="学科网 zxxk.com" style="width:0.05pt;height:0.05pt;margin-top:-20.75pt;margin-left:64.05pt;mso-height-relative:page;mso-width-relative:page;position:absolute;z-index:251678720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67" o:spid="_x0000_s2069" type="#_x0000_t136" alt="学科网 zxxk.com" style="width:2.85pt;height:2.85pt;margin-top:407.9pt;margin-left:158.95pt;mso-height-relative:page;mso-position-horizontal-relative:margin;mso-position-vertical-relative:margin;mso-width-relative:page;position:absolute;z-index:-251643904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8" o:spid="_x0000_s2070" type="#_x0000_t75" alt="学科网 zxxk.com" style="width:0.05pt;height:0.05pt;margin-top:-20.75pt;margin-left:64.05pt;mso-height-relative:page;mso-width-relative:page;position:absolute;z-index:251683840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69" o:spid="_x0000_s2071" type="#_x0000_t136" alt="学科网 zxxk.com" style="width:2.85pt;height:2.85pt;margin-top:407.9pt;margin-left:158.95pt;mso-height-relative:page;mso-position-horizontal-relative:margin;mso-position-vertical-relative:margin;mso-width-relative:page;position:absolute;z-index:-251642880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70" o:spid="_x0000_s2072" type="#_x0000_t75" alt="学科网 zxxk.com" style="width:0.05pt;height:0.05pt;margin-top:-20.75pt;margin-left:64.05pt;mso-height-relative:page;mso-width-relative:page;position:absolute;z-index:251684864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71" o:spid="_x0000_s2073" type="#_x0000_t136" alt="学科网 zxxk.com" style="width:2.85pt;height:2.85pt;margin-top:407.9pt;margin-left:158.95pt;mso-height-relative:page;mso-position-horizontal-relative:margin;mso-position-vertical-relative:margin;mso-width-relative:page;position:absolute;z-index:-251650048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72" o:spid="_x0000_s2074" type="#_x0000_t75" alt="学科网 zxxk.com" style="width:0.05pt;height:0.05pt;margin-top:-20.75pt;margin-left:64.05pt;mso-height-relative:page;mso-width-relative:page;position:absolute;z-index:251679744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73" o:spid="_x0000_s2075" type="#_x0000_t136" alt="学科网 zxxk.com" style="width:2.85pt;height:2.85pt;margin-top:407.9pt;margin-left:158.95pt;mso-height-relative:page;mso-position-horizontal-relative:margin;mso-position-vertical-relative:margin;mso-width-relative:page;position:absolute;z-index:-251646976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74" o:spid="_x0000_s2076" type="#_x0000_t75" alt="学科网 zxxk.com" style="width:0.05pt;height:0.05pt;margin-top:-20.75pt;margin-left:64.05pt;mso-height-relative:page;mso-width-relative:page;position:absolute;z-index:251680768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75" o:spid="_x0000_s2077" type="#_x0000_t136" alt="学科网 zxxk.com" style="width:2.85pt;height:2.85pt;margin-top:407.9pt;margin-left:158.95pt;mso-height-relative:page;mso-position-horizontal-relative:margin;mso-position-vertical-relative:margin;mso-width-relative:page;position:absolute;z-index:-251653120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76" o:spid="_x0000_s2078" type="#_x0000_t75" alt="学科网 zxxk.com" style="width:0.05pt;height:0.05pt;margin-top:-20.75pt;margin-left:64.05pt;mso-height-relative:page;mso-width-relative:page;position:absolute;z-index:251674624" coordsize="21600,21600" o:preferrelative="t" filled="f" stroked="f">
          <v:stroke joinstyle="miter"/>
          <v:imagedata r:id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77" o:spid="_x0000_s2079" type="#_x0000_t136" alt="学科网 zxxk.com" style="width:2.85pt;height:2.85pt;margin-top:407.9pt;margin-left:158.95pt;mso-height-relative:page;mso-position-horizontal-relative:margin;mso-position-vertical-relative:margin;mso-width-relative:page;position:absolute;z-index:-251655168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78" o:spid="_x0000_s2080" type="#_x0000_t75" alt="学科网 zxxk.com" style="width:0.05pt;height:0.05pt;margin-top:-20.75pt;margin-left:64.05pt;mso-height-relative:page;mso-width-relative:page;position:absolute;z-index:251671552" coordsize="21600,21600" o:preferrelative="t" filled="f" stroked="f">
          <v:stroke joinstyle="miter"/>
          <v:imagedata r:id="rId4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79" o:spid="_x0000_s2081" type="#_x0000_t136" alt="学科网 zxxk.com" style="width:2.85pt;height:2.85pt;margin-top:407.9pt;margin-left:158.95pt;mso-height-relative:page;mso-position-horizontal-relative:margin;mso-position-vertical-relative:margin;mso-width-relative:page;position:absolute;z-index:-251656192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82" type="#_x0000_t75" alt="学科网 zxxk.com" style="width:0.05pt;height:0.05pt;margin-top:-20.75pt;margin-left:64.05pt;mso-height-relative:page;mso-width-relative:page;position:absolute;z-index:251668480" coordsize="21600,21600" o:preferrelative="t" filled="f" stroked="f">
          <v:stroke joinstyle="miter"/>
          <v:imagedata r:id="rId5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 w:rsidR="004151FC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83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84" type="#_x0000_t75" alt="学科网 zxxk.com" style="width:0.05pt;height:0.05pt;margin-top:-20.75pt;margin-left:64.05pt;position:absolute;z-index:251665408" filled="f" stroked="f">
          <v:imagedata r:id="rId6" r:href="rId7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Bdr>
        <w:bottom w:val="none" w:sz="0" w:space="1" w:color="auto"/>
      </w:pBdr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o:spid="_x0000_s2049" type="#_x0000_t75" alt="学科网 zxxk.com" style="width:0.75pt;height:0.75pt;margin-top:8.45pt;margin-left:351pt;mso-height-relative:page;mso-width-relative:page;position:absolute;z-index:251675648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1" o:spid="_x0000_s2051" type="#_x0000_t75" alt="学科网 zxxk.com" style="width:0.75pt;height:0.75pt;margin-top:8.45pt;margin-left:351pt;mso-height-relative:page;mso-width-relative:page;position:absolute;z-index:251681792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3" o:spid="_x0000_s2053" type="#_x0000_t75" alt="学科网 zxxk.com" style="width:0.75pt;height:0.75pt;margin-top:8.45pt;margin-left:351pt;mso-height-relative:page;mso-width-relative:page;position:absolute;z-index:251682816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4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5" o:spid="_x0000_s2055" type="#_x0000_t75" alt="学科网 zxxk.com" style="width:0.75pt;height:0.75pt;margin-top:8.45pt;margin-left:351pt;mso-height-relative:page;mso-width-relative:page;position:absolute;z-index:251676672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6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7" o:spid="_x0000_s2057" type="#_x0000_t75" alt="学科网 zxxk.com" style="width:0.75pt;height:0.75pt;margin-top:8.45pt;margin-left:351pt;mso-height-relative:page;mso-width-relative:page;position:absolute;z-index:251677696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8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9" o:spid="_x0000_s2059" type="#_x0000_t75" alt="学科网 zxxk.com" style="width:0.75pt;height:0.75pt;margin-top:8.45pt;margin-left:351pt;mso-height-relative:page;mso-width-relative:page;position:absolute;z-index:251670528" coordsize="21600,21600" o:preferrelative="t" filled="f" stroked="f">
          <v:stroke joinstyle="miter"/>
          <v:imagedata r:id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60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61" o:spid="_x0000_s2061" type="#_x0000_t75" alt="学科网 zxxk.com" style="width:0.75pt;height:0.75pt;margin-top:8.45pt;margin-left:351pt;mso-height-relative:page;mso-width-relative:page;position:absolute;z-index:251667456" coordsize="21600,21600" o:preferrelative="t" filled="f" stroked="f">
          <v:stroke joinstyle="miter"/>
          <v:imagedata r:id="rId4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62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63" type="#_x0000_t75" alt="学科网 zxxk.com" style="width:0.75pt;height:0.75pt;margin-top:8.45pt;margin-left:351pt;mso-height-relative:page;mso-width-relative:page;position:absolute;z-index:251664384" coordsize="21600,21600" o:preferrelative="t" filled="f" stroked="f">
          <v:stroke joinstyle="miter"/>
          <v:imagedata r:id="rId5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64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65" type="#_x0000_t75" alt="学科网 zxxk.com" style="width:0.75pt;height:0.75pt;margin-top:8.45pt;margin-left:351pt;position:absolute;z-index:251662336" filled="f" stroked="f">
          <v:imagedata r:id="rId6" r:href="rId7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66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A9FA56B"/>
    <w:multiLevelType w:val="singleLevel"/>
    <w:tmpl w:val="AA9FA56B"/>
    <w:lvl w:ilvl="0">
      <w:start w:val="3"/>
      <w:numFmt w:val="decimal"/>
      <w:suff w:val="nothing"/>
      <w:lvlText w:val="%1、"/>
      <w:lvlJc w:val="left"/>
    </w:lvl>
  </w:abstractNum>
  <w:abstractNum w:abstractNumId="1">
    <w:nsid w:val="2241606C"/>
    <w:multiLevelType w:val="singleLevel"/>
    <w:tmpl w:val="2241606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6132529"/>
    <w:rsid w:val="0B1A0C06"/>
    <w:rsid w:val="16D61517"/>
    <w:rsid w:val="16FD7312"/>
    <w:rsid w:val="17AF1576"/>
    <w:rsid w:val="17DB2C4E"/>
    <w:rsid w:val="17FA68BC"/>
    <w:rsid w:val="18AC4625"/>
    <w:rsid w:val="21DA458B"/>
    <w:rsid w:val="29AD6B9A"/>
    <w:rsid w:val="41645EC0"/>
    <w:rsid w:val="4317503A"/>
    <w:rsid w:val="6D0947DB"/>
    <w:rsid w:val="7C585D9B"/>
    <w:rsid w:val="7CC14850"/>
  </w:rsids>
  <w:docVars>
    <w:docVar w:name="commondata" w:val="eyJoZGlkIjoiZTkzNjc5NTkyNjFkYzFlOWE2YjZhZTY1ZDBmNjg0ZDYifQ=="/>
    <w:docVar w:name="KSO_WPS_MARK_KEY" w:val="cc398afd-9a84-45de-a10c-859a26a851ba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Heading4">
    <w:name w:val="heading 4"/>
    <w:basedOn w:val="Normal"/>
    <w:next w:val="Normal"/>
    <w:unhideWhenUsed/>
    <w:qFormat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eastAsia="黑体" w:hAnsi="Arial"/>
      <w:b/>
      <w:sz w:val="28"/>
    </w:rPr>
  </w:style>
  <w:style w:type="paragraph" w:styleId="Heading5">
    <w:name w:val="heading 5"/>
    <w:basedOn w:val="Normal"/>
    <w:next w:val="Normal"/>
    <w:unhideWhenUsed/>
    <w:qFormat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Heading6">
    <w:name w:val="heading 6"/>
    <w:basedOn w:val="Normal"/>
    <w:next w:val="Normal"/>
    <w:unhideWhenUsed/>
    <w:qFormat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eastAsia="黑体" w:hAnsi="Arial"/>
      <w:b/>
      <w:sz w:val="24"/>
    </w:rPr>
  </w:style>
  <w:style w:type="character" w:default="1" w:styleId="DefaultParagraphFont">
    <w:name w:val="Default Paragraph Font"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Char">
    <w:name w:val="页眉 Char"/>
    <w:link w:val="Header"/>
    <w:uiPriority w:val="99"/>
    <w:semiHidden/>
    <w:qFormat/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qFormat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image" Target="media/image12.jpeg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media/image7.png" /><Relationship Id="rId3" Type="http://schemas.openxmlformats.org/officeDocument/2006/relationships/image" Target="media/image8.png" /><Relationship Id="rId4" Type="http://schemas.openxmlformats.org/officeDocument/2006/relationships/image" Target="media/image9.png" /><Relationship Id="rId5" Type="http://schemas.openxmlformats.org/officeDocument/2006/relationships/image" Target="media/image10.png" /><Relationship Id="rId6" Type="http://schemas.openxmlformats.org/officeDocument/2006/relationships/image" Target="media/image11.png" /><Relationship Id="rId7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media/image7.png" /><Relationship Id="rId3" Type="http://schemas.openxmlformats.org/officeDocument/2006/relationships/image" Target="media/image8.png" /><Relationship Id="rId4" Type="http://schemas.openxmlformats.org/officeDocument/2006/relationships/image" Target="media/image9.png" /><Relationship Id="rId5" Type="http://schemas.openxmlformats.org/officeDocument/2006/relationships/image" Target="media/image10.png" /><Relationship Id="rId6" Type="http://schemas.openxmlformats.org/officeDocument/2006/relationships/image" Target="media/image11.png" /><Relationship Id="rId7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3"/>
    <customShpInfo spid="_x0000_s2055"/>
    <customShpInfo spid="_x0000_s2057"/>
    <customShpInfo spid="_x0000_s2059"/>
    <customShpInfo spid="_x0000_s2061"/>
    <customShpInfo spid="_x0000_s2063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1614</Words>
  <Characters>1621</Characters>
  <Application>Microsoft Office Word</Application>
  <DocSecurity>0</DocSecurity>
  <Lines>0</Lines>
  <Paragraphs>0</Paragraphs>
  <ScaleCrop>false</ScaleCrop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Administrator.Win7-2022KSSKYF</dc:creator>
  <cp:lastModifiedBy>你好旧时光</cp:lastModifiedBy>
  <cp:revision>0</cp:revision>
  <dcterms:created xsi:type="dcterms:W3CDTF">2023-01-02T13:41:00Z</dcterms:created>
  <dcterms:modified xsi:type="dcterms:W3CDTF">2023-03-07T12:57:02Z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