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28"/>
          <w:szCs w:val="28"/>
        </w:rPr>
      </w:pPr>
    </w:p>
    <w:p>
      <w:pPr>
        <w:pStyle w:val="6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/>
        </w:rPr>
        <w:t>建立良好的公共秩序 （第1课时）</w:t>
      </w:r>
    </w:p>
    <w:p>
      <w:pPr>
        <w:pStyle w:val="6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公共生活需要秩序</w:t>
      </w:r>
    </w:p>
    <w:p>
      <w:pPr>
        <w:spacing w:line="48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教学目标： 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1.知道公共生活需要良好秩序来维护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2.通过搜集公共标志，知道不同公共标志在相应场所的应用。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  <w:lang w:eastAsia="zh-CN"/>
        </w:rPr>
        <w:t>懂得在公共生活中要做一个文明礼貌的人。</w:t>
      </w:r>
    </w:p>
    <w:p>
      <w:pPr>
        <w:spacing w:line="48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教学重点：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帮助学生认识到公共生活需要良好的秩序来维护，树立共生活需要秩序的观念。</w:t>
      </w:r>
    </w:p>
    <w:p>
      <w:pPr>
        <w:spacing w:line="48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教学难点：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使学生懂得在公共生活中要成为一个文明礼貌的人。</w:t>
      </w:r>
    </w:p>
    <w:p>
      <w:pPr>
        <w:spacing w:line="480" w:lineRule="exact"/>
        <w:rPr>
          <w:rFonts w:hint="eastAsia" w:ascii="宋体" w:hAnsi="宋体" w:eastAsia="宋体"/>
          <w:b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教学过程</w:t>
      </w:r>
      <w:r>
        <w:rPr>
          <w:rFonts w:hint="eastAsia" w:ascii="宋体" w:hAnsi="宋体"/>
          <w:b/>
          <w:sz w:val="24"/>
          <w:szCs w:val="24"/>
          <w:lang w:eastAsia="zh-CN"/>
        </w:rPr>
        <w:t>：</w:t>
      </w:r>
    </w:p>
    <w:p>
      <w:pPr>
        <w:spacing w:line="480" w:lineRule="exact"/>
        <w:ind w:firstLine="426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一、谈话导入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在图书馆里，如果所有的人都不保持安静，会怎么样？在过马路的时候，如果所有的人都不遵守交通规则，闯红绿灯，一天又会发生多少车祸呢？</w:t>
      </w:r>
    </w:p>
    <w:p>
      <w:pPr>
        <w:spacing w:line="480" w:lineRule="exact"/>
        <w:ind w:firstLine="426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二、新知探究：</w:t>
      </w:r>
    </w:p>
    <w:p>
      <w:pPr>
        <w:spacing w:line="480" w:lineRule="exact"/>
        <w:ind w:firstLine="426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（一）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文明行为大讨论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</w:t>
      </w:r>
      <w:r>
        <w:rPr>
          <w:rFonts w:hint="eastAsia" w:ascii="宋体" w:hAnsi="宋体" w:eastAsia="宋体"/>
          <w:sz w:val="24"/>
          <w:szCs w:val="24"/>
          <w:lang w:eastAsia="zh-CN"/>
        </w:rPr>
        <w:t>说一说你在公共场合见到的令你讨厌、反感的行为，为什么？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（1）学生自由交流  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（2）选择同学进行汇报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lang w:val="en-US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、播放视频《文明行为大讨论》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请学生总结视频中提到了哪些不文明的行为。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（二）公共生活秩序单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、通过学生分享的经历和视频中提到的不文明行为，请同学们回想自己有没有出现过不文明的行为，并说一说。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lang w:val="en-US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、设计一份</w:t>
      </w:r>
      <w:r>
        <w:rPr>
          <w:rFonts w:hint="eastAsia" w:ascii="宋体" w:hAnsi="宋体"/>
          <w:sz w:val="24"/>
          <w:szCs w:val="24"/>
          <w:lang w:val="en-US" w:eastAsia="zh-CN"/>
        </w:rPr>
        <w:t>“公共生活秩序单”。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6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0" w:firstLineChars="875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公共生活秩序单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266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在医院：</w:t>
            </w:r>
          </w:p>
        </w:tc>
        <w:tc>
          <w:tcPr>
            <w:tcW w:w="6256" w:type="dxa"/>
            <w:tcBorders>
              <w:top w:val="single" w:color="auto" w:sz="4" w:space="0"/>
            </w:tcBorders>
            <w:vAlign w:val="center"/>
          </w:tcPr>
          <w:p>
            <w:pPr>
              <w:ind w:firstLine="424" w:firstLineChars="177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保持安静，遵守秩序，不乱跑，不插队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6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在马路上：</w:t>
            </w:r>
          </w:p>
        </w:tc>
        <w:tc>
          <w:tcPr>
            <w:tcW w:w="6256" w:type="dxa"/>
            <w:vAlign w:val="center"/>
          </w:tcPr>
          <w:p>
            <w:pPr>
              <w:ind w:firstLine="424" w:firstLineChars="177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走人行道，靠右侧行走，不闯红绿灯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26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参加社区活动时：</w:t>
            </w:r>
          </w:p>
        </w:tc>
        <w:tc>
          <w:tcPr>
            <w:tcW w:w="6256" w:type="dxa"/>
            <w:vAlign w:val="center"/>
          </w:tcPr>
          <w:p>
            <w:pPr>
              <w:ind w:firstLine="424" w:firstLineChars="177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不乱跑乱跳，不大声吵闹，不说脏话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26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乘坐交通工具时：</w:t>
            </w:r>
          </w:p>
        </w:tc>
        <w:tc>
          <w:tcPr>
            <w:tcW w:w="6256" w:type="dxa"/>
            <w:vAlign w:val="center"/>
          </w:tcPr>
          <w:p>
            <w:pPr>
              <w:ind w:firstLine="424" w:firstLineChars="177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文明礼貌，不随意占座，给有需要的人让座</w:t>
            </w:r>
          </w:p>
        </w:tc>
      </w:tr>
    </w:tbl>
    <w:p>
      <w:pPr>
        <w:spacing w:line="480" w:lineRule="exact"/>
        <w:ind w:firstLine="600" w:firstLineChars="2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（1）学生填写</w:t>
      </w:r>
    </w:p>
    <w:p>
      <w:pPr>
        <w:spacing w:line="480" w:lineRule="exact"/>
        <w:ind w:firstLine="600" w:firstLineChars="2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（2）学生交流</w:t>
      </w:r>
      <w:r>
        <w:rPr>
          <w:rFonts w:hint="eastAsia" w:ascii="宋体" w:hAnsi="宋体"/>
          <w:sz w:val="24"/>
          <w:szCs w:val="24"/>
          <w:lang w:eastAsia="zh-CN"/>
        </w:rPr>
        <w:t>：同学们的秩序单有什么共同之处，设想一下如果社会生活</w:t>
      </w:r>
    </w:p>
    <w:p>
      <w:pPr>
        <w:spacing w:line="48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没有了秩序，</w:t>
      </w:r>
      <w:r>
        <w:rPr>
          <w:rFonts w:hint="eastAsia" w:ascii="宋体" w:hAnsi="宋体" w:eastAsia="宋体"/>
          <w:sz w:val="24"/>
          <w:szCs w:val="24"/>
          <w:lang w:eastAsia="zh-CN"/>
        </w:rPr>
        <w:t>会有怎样的后果。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教师小结：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公共生活需要有良好的秩序维护，良好的社会秩序是人们安居里乐业的保障，是社会稳定和进步的基础。</w:t>
      </w:r>
    </w:p>
    <w:p>
      <w:pPr>
        <w:spacing w:line="480" w:lineRule="exact"/>
        <w:ind w:firstLine="426" w:firstLineChars="177"/>
        <w:rPr>
          <w:rFonts w:cs="宋体"/>
          <w:bCs/>
          <w:color w:val="000000"/>
          <w:kern w:val="24"/>
        </w:rPr>
      </w:pPr>
      <w:r>
        <w:rPr>
          <w:rFonts w:hint="eastAsia" w:ascii="宋体" w:hAnsi="宋体" w:eastAsia="宋体"/>
          <w:b/>
          <w:sz w:val="24"/>
          <w:szCs w:val="24"/>
        </w:rPr>
        <w:t>（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三</w:t>
      </w:r>
      <w:r>
        <w:rPr>
          <w:rFonts w:hint="eastAsia" w:ascii="宋体" w:hAnsi="宋体" w:eastAsia="宋体"/>
          <w:b/>
          <w:sz w:val="24"/>
          <w:szCs w:val="24"/>
        </w:rPr>
        <w:t>）秩序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小实验</w:t>
      </w:r>
    </w:p>
    <w:p>
      <w:pPr>
        <w:pStyle w:val="5"/>
        <w:kinsoku w:val="0"/>
        <w:overflowPunct w:val="0"/>
        <w:spacing w:before="0" w:beforeAutospacing="0" w:after="0" w:afterAutospacing="0" w:line="480" w:lineRule="exact"/>
        <w:ind w:firstLine="424" w:firstLineChars="177"/>
        <w:textAlignment w:val="baseline"/>
      </w:pPr>
      <w:r>
        <w:rPr>
          <w:rFonts w:cs="宋体"/>
          <w:bCs/>
          <w:color w:val="000000"/>
          <w:kern w:val="24"/>
        </w:rPr>
        <w:t>1.</w:t>
      </w:r>
      <w:r>
        <w:rPr>
          <w:rFonts w:hint="eastAsia" w:cs="宋体"/>
          <w:bCs/>
          <w:color w:val="000000"/>
          <w:kern w:val="24"/>
        </w:rPr>
        <w:t>分组进行试验，看看哪个小组能又顺利又快的取出瓶中所有小球，并说出你的理由。</w:t>
      </w:r>
    </w:p>
    <w:p>
      <w:pPr>
        <w:spacing w:line="480" w:lineRule="exact"/>
        <w:ind w:firstLine="424" w:firstLineChars="177"/>
        <w:rPr>
          <w:rFonts w:ascii="宋体" w:hAnsi="宋体" w:eastAsia="宋体"/>
          <w:bCs/>
          <w:color w:val="000000"/>
          <w:kern w:val="24"/>
          <w:sz w:val="24"/>
          <w:szCs w:val="24"/>
        </w:rPr>
      </w:pPr>
      <w:r>
        <w:rPr>
          <w:rFonts w:ascii="宋体" w:hAnsi="宋体" w:eastAsia="宋体"/>
          <w:bCs/>
          <w:color w:val="000000"/>
          <w:kern w:val="24"/>
          <w:sz w:val="24"/>
          <w:szCs w:val="24"/>
        </w:rPr>
        <w:t>2.</w:t>
      </w:r>
      <w:r>
        <w:rPr>
          <w:rFonts w:hint="eastAsia" w:ascii="宋体" w:hAnsi="宋体" w:eastAsia="宋体"/>
          <w:bCs/>
          <w:color w:val="000000"/>
          <w:kern w:val="24"/>
          <w:sz w:val="24"/>
          <w:szCs w:val="24"/>
        </w:rPr>
        <w:t>最快的和最慢的都说一说原因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Cs/>
          <w:color w:val="000000"/>
          <w:kern w:val="24"/>
          <w:sz w:val="24"/>
          <w:szCs w:val="24"/>
        </w:rPr>
        <w:t>教师小结： 从这个小小的实验中，我们发现：如果有秩序的取出小球，就能又快又顺利地将小球取出，但如果大家没有秩序地取小球，就会在瓶底处堵住，谁也出不来。这就说明秩序</w:t>
      </w:r>
      <w:r>
        <w:rPr>
          <w:rFonts w:hint="eastAsia" w:ascii="宋体" w:hAnsi="宋体" w:eastAsia="宋体"/>
          <w:bCs/>
          <w:color w:val="000000"/>
          <w:kern w:val="24"/>
          <w:sz w:val="24"/>
          <w:szCs w:val="24"/>
          <w:lang w:eastAsia="zh-CN"/>
        </w:rPr>
        <w:t>很</w:t>
      </w:r>
      <w:r>
        <w:rPr>
          <w:rFonts w:hint="eastAsia" w:ascii="宋体" w:hAnsi="宋体" w:eastAsia="宋体"/>
          <w:bCs/>
          <w:color w:val="000000"/>
          <w:kern w:val="24"/>
          <w:sz w:val="24"/>
          <w:szCs w:val="24"/>
        </w:rPr>
        <w:t>重要性。</w:t>
      </w:r>
    </w:p>
    <w:p>
      <w:pPr>
        <w:spacing w:line="480" w:lineRule="exact"/>
        <w:ind w:firstLine="426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四</w:t>
      </w:r>
      <w:r>
        <w:rPr>
          <w:rFonts w:hint="eastAsia" w:ascii="宋体" w:hAnsi="宋体" w:eastAsia="宋体"/>
          <w:b/>
          <w:sz w:val="24"/>
          <w:szCs w:val="24"/>
        </w:rPr>
        <w:t>）阅读角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阅读书中《应急车道就是</w:t>
      </w:r>
      <w:r>
        <w:rPr>
          <w:rFonts w:hint="eastAsia" w:ascii="宋体" w:hAnsi="宋体"/>
          <w:sz w:val="24"/>
          <w:szCs w:val="24"/>
          <w:lang w:eastAsia="zh-CN"/>
        </w:rPr>
        <w:t>“生命通道”</w:t>
      </w:r>
      <w:r>
        <w:rPr>
          <w:rFonts w:hint="eastAsia" w:ascii="宋体" w:hAnsi="宋体" w:eastAsia="宋体"/>
          <w:sz w:val="24"/>
          <w:szCs w:val="24"/>
        </w:rPr>
        <w:t>》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1.</w:t>
      </w:r>
      <w:r>
        <w:rPr>
          <w:rFonts w:hint="eastAsia" w:ascii="宋体" w:hAnsi="宋体" w:eastAsia="宋体"/>
          <w:bCs/>
          <w:sz w:val="24"/>
          <w:szCs w:val="24"/>
        </w:rPr>
        <w:t>读了这段文章</w:t>
      </w:r>
      <w:r>
        <w:rPr>
          <w:rFonts w:hint="eastAsia" w:ascii="宋体" w:hAnsi="宋体"/>
          <w:bCs/>
          <w:sz w:val="24"/>
          <w:szCs w:val="24"/>
          <w:lang w:eastAsia="zh-CN"/>
        </w:rPr>
        <w:t>，你有什么</w:t>
      </w:r>
      <w:r>
        <w:rPr>
          <w:rFonts w:hint="eastAsia" w:ascii="宋体" w:hAnsi="宋体" w:eastAsia="宋体"/>
          <w:bCs/>
          <w:sz w:val="24"/>
          <w:szCs w:val="24"/>
        </w:rPr>
        <w:t>感想</w:t>
      </w:r>
      <w:r>
        <w:rPr>
          <w:rFonts w:hint="eastAsia" w:ascii="宋体" w:hAnsi="宋体"/>
          <w:bCs/>
          <w:sz w:val="24"/>
          <w:szCs w:val="24"/>
          <w:lang w:eastAsia="zh-CN"/>
        </w:rPr>
        <w:t>？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不遵守社会秩序危害太大了，“应急车道就是生命车道”，同学们假如我们的亲人开车时占用了应急车道，我们一定要提醒亲人，制止他们的行为。</w:t>
      </w:r>
    </w:p>
    <w:p>
      <w:pPr>
        <w:spacing w:line="480" w:lineRule="exact"/>
        <w:ind w:firstLine="426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五</w:t>
      </w:r>
      <w:r>
        <w:rPr>
          <w:rFonts w:hint="eastAsia" w:ascii="宋体" w:hAnsi="宋体" w:eastAsia="宋体"/>
          <w:b/>
          <w:sz w:val="24"/>
          <w:szCs w:val="24"/>
        </w:rPr>
        <w:t>）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公共标志我知道</w:t>
      </w:r>
    </w:p>
    <w:p>
      <w:pPr>
        <w:spacing w:line="480" w:lineRule="exact"/>
        <w:ind w:firstLine="480" w:firstLineChars="200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1</w:t>
      </w:r>
      <w:r>
        <w:rPr>
          <w:rFonts w:hint="eastAsia" w:ascii="宋体" w:hAnsi="宋体" w:eastAsia="宋体"/>
          <w:bCs/>
          <w:sz w:val="24"/>
          <w:szCs w:val="24"/>
        </w:rPr>
        <w:t>、根据大家课前搜集的公共标志，完成</w:t>
      </w:r>
      <w:r>
        <w:rPr>
          <w:rFonts w:hint="eastAsia" w:ascii="宋体" w:hAnsi="宋体" w:eastAsia="宋体"/>
          <w:bCs/>
          <w:sz w:val="24"/>
          <w:szCs w:val="24"/>
          <w:lang w:eastAsia="zh-CN"/>
        </w:rPr>
        <w:t>课本中</w:t>
      </w:r>
      <w:r>
        <w:rPr>
          <w:rFonts w:hint="eastAsia" w:ascii="宋体" w:hAnsi="宋体" w:eastAsia="宋体"/>
          <w:bCs/>
          <w:sz w:val="24"/>
          <w:szCs w:val="24"/>
        </w:rPr>
        <w:t>学习单。</w:t>
      </w:r>
    </w:p>
    <w:p>
      <w:pPr>
        <w:spacing w:line="48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、填写：</w:t>
      </w:r>
    </w:p>
    <w:p>
      <w:pPr>
        <w:spacing w:line="48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标志</w:t>
            </w:r>
          </w:p>
        </w:tc>
        <w:tc>
          <w:tcPr>
            <w:tcW w:w="2841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出现的场所</w:t>
            </w:r>
          </w:p>
        </w:tc>
        <w:tc>
          <w:tcPr>
            <w:tcW w:w="2841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置身其中的感受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drawing>
                <wp:inline distT="0" distB="0" distL="0" distR="0">
                  <wp:extent cx="772795" cy="993775"/>
                  <wp:effectExtent l="0" t="0" r="8255" b="0"/>
                  <wp:docPr id="102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2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112" cy="993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餐馆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商场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医院</w:t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身处无烟的公共环境中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</w:t>
            </w:r>
            <w:r>
              <w:rPr>
                <w:rFonts w:ascii="宋体" w:hAnsi="宋体" w:eastAsia="宋体"/>
                <w:sz w:val="24"/>
                <w:szCs w:val="24"/>
              </w:rPr>
              <w:t>我们能够呼吸到新鲜的空气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drawing>
                <wp:inline distT="0" distB="0" distL="0" distR="0">
                  <wp:extent cx="982345" cy="972820"/>
                  <wp:effectExtent l="0" t="0" r="8255" b="0"/>
                  <wp:docPr id="1028" name="Picture 6" descr="http://www.xfsb119.com/file/upload/201407/24/18-39-45-92-265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6" descr="http://www.xfsb119.com/file/upload/201407/24/18-39-45-92-2651.jpg"/>
                          <pic:cNvPicPr/>
                        </pic:nvPicPr>
                        <pic:blipFill>
                          <a:blip r:embed="rId6" cstate="print"/>
                          <a:srcRect l="6024" t="2264" r="7164" b="374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662" cy="973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手术室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加油站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飞机上等</w:t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这些地方禁止打手机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</w:t>
            </w:r>
            <w:r>
              <w:rPr>
                <w:rFonts w:ascii="宋体" w:hAnsi="宋体" w:eastAsia="宋体"/>
                <w:sz w:val="24"/>
                <w:szCs w:val="24"/>
              </w:rPr>
              <w:t>不打手机更安全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drawing>
                <wp:inline distT="0" distB="0" distL="0" distR="0">
                  <wp:extent cx="679450" cy="918845"/>
                  <wp:effectExtent l="0" t="0" r="6350" b="0"/>
                  <wp:docPr id="102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3"/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0" cy="9191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图书馆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阅览室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医院等公共场所</w:t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没有吵闹声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</w:t>
            </w:r>
            <w:r>
              <w:rPr>
                <w:rFonts w:ascii="宋体" w:hAnsi="宋体" w:eastAsia="宋体"/>
                <w:sz w:val="24"/>
                <w:szCs w:val="24"/>
              </w:rPr>
              <w:t>更容易静下心来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</w:t>
            </w:r>
            <w:r>
              <w:rPr>
                <w:rFonts w:ascii="宋体" w:hAnsi="宋体" w:eastAsia="宋体"/>
                <w:sz w:val="24"/>
                <w:szCs w:val="24"/>
              </w:rPr>
              <w:t>便于人们工作和学习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drawing>
                <wp:inline distT="0" distB="0" distL="0" distR="0">
                  <wp:extent cx="844550" cy="958850"/>
                  <wp:effectExtent l="0" t="0" r="0" b="0"/>
                  <wp:docPr id="1030" name="Picture 8" descr="http://pic249.nipic.com/file/20191031/28819357_151347318089_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8" descr="http://pic249.nipic.com/file/20191031/28819357_151347318089_2.jpg"/>
                          <pic:cNvPicPr/>
                        </pic:nvPicPr>
                        <pic:blipFill>
                          <a:blip r:embed="rId8" cstate="print"/>
                          <a:srcRect l="10892" t="10616" r="11745" b="114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550" cy="958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公共服务大厅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景区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小区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……</w:t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让残疾人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老年人更方便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更安全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drawing>
                <wp:inline distT="0" distB="0" distL="0" distR="0">
                  <wp:extent cx="1362075" cy="911225"/>
                  <wp:effectExtent l="0" t="0" r="9525" b="3175"/>
                  <wp:docPr id="103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4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911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施工现场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学校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停车场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z w:val="24"/>
                <w:szCs w:val="24"/>
              </w:rPr>
              <w:t>商场等公共场所</w:t>
            </w:r>
          </w:p>
        </w:tc>
        <w:tc>
          <w:tcPr>
            <w:tcW w:w="2841" w:type="dxa"/>
            <w:vAlign w:val="center"/>
          </w:tcPr>
          <w:p>
            <w:pPr>
              <w:pStyle w:val="13"/>
              <w:ind w:firstLine="424" w:firstLineChars="177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即便遇到突发事件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，也可以快速从安全通道撤离，确保生命财产安全</w:t>
            </w:r>
          </w:p>
        </w:tc>
      </w:tr>
    </w:tbl>
    <w:p>
      <w:pPr>
        <w:spacing w:line="480" w:lineRule="exact"/>
        <w:ind w:firstLine="424" w:firstLineChars="177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sz w:val="24"/>
          <w:szCs w:val="24"/>
          <w:lang w:val="en-US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、有了公共标志的提醒，是不是人们就会自觉维护或遵守公共秩序了</w:t>
      </w:r>
      <w:r>
        <w:rPr>
          <w:rFonts w:hint="eastAsia" w:ascii="宋体" w:hAnsi="宋体"/>
          <w:sz w:val="24"/>
          <w:szCs w:val="24"/>
          <w:lang w:val="en-US" w:eastAsia="zh-CN"/>
        </w:rPr>
        <w:t>？</w:t>
      </w:r>
    </w:p>
    <w:p>
      <w:pPr>
        <w:spacing w:line="480" w:lineRule="exact"/>
        <w:ind w:firstLine="426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（六）文明行为</w:t>
      </w:r>
      <w:bookmarkStart w:id="0" w:name="_GoBack"/>
      <w:bookmarkEnd w:id="0"/>
    </w:p>
    <w:p>
      <w:pPr>
        <w:spacing w:line="480" w:lineRule="exact"/>
        <w:ind w:firstLine="424" w:firstLineChars="177"/>
        <w:rPr>
          <w:rFonts w:ascii="宋体" w:hAnsi="宋体" w:eastAsia="宋体"/>
          <w:b w:val="0"/>
          <w:bCs/>
          <w:sz w:val="24"/>
          <w:szCs w:val="24"/>
        </w:rPr>
      </w:pPr>
      <w:r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、课本</w:t>
      </w:r>
      <w:r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  <w:t>31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业活动园，说说每幅图中的不文明行为。</w:t>
      </w:r>
    </w:p>
    <w:p>
      <w:pPr>
        <w:spacing w:line="480" w:lineRule="exact"/>
        <w:ind w:firstLine="424" w:firstLineChars="177"/>
        <w:rPr>
          <w:rFonts w:ascii="宋体" w:hAnsi="宋体" w:eastAsia="宋体"/>
          <w:b w:val="0"/>
          <w:bCs/>
          <w:sz w:val="24"/>
          <w:szCs w:val="24"/>
        </w:rPr>
      </w:pPr>
      <w:r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、如果你遇到类似现象，你会采取什么态度？ 不同的态度会带来哪些结果？</w:t>
      </w:r>
    </w:p>
    <w:p>
      <w:pPr>
        <w:spacing w:line="480" w:lineRule="exact"/>
        <w:ind w:firstLine="424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、怎样才能让公共生活中的不和谐少一些？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  <w:lang w:eastAsia="zh-CN"/>
        </w:rPr>
        <w:t>总结</w:t>
      </w:r>
      <w:r>
        <w:rPr>
          <w:rFonts w:hint="eastAsia" w:ascii="宋体" w:hAnsi="宋体" w:eastAsia="宋体"/>
          <w:bCs/>
          <w:sz w:val="24"/>
          <w:szCs w:val="24"/>
        </w:rPr>
        <w:t>：人人都喜欢舒适、文明的公共生活，都希望别人不要破坏公共秩序，那就从自己做起做一个文明行为的践行者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bCs/>
          <w:sz w:val="24"/>
          <w:szCs w:val="24"/>
          <w:lang w:val="en-US"/>
        </w:rPr>
        <w:t>4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、播放视频《公民生活好习惯》。</w:t>
      </w:r>
    </w:p>
    <w:p>
      <w:pPr>
        <w:spacing w:line="480" w:lineRule="exact"/>
        <w:ind w:firstLine="426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四、课堂总结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hint="eastAsia" w:ascii="宋体" w:hAnsi="宋体" w:eastAsia="宋体"/>
          <w:sz w:val="24"/>
          <w:szCs w:val="24"/>
          <w:lang w:eastAsia="zh-CN"/>
        </w:rPr>
        <w:t>一枝独秀不是春，万紫千红春满园</w:t>
      </w:r>
      <w:r>
        <w:rPr>
          <w:rFonts w:hint="eastAsia" w:ascii="宋体" w:hAnsi="宋体"/>
          <w:sz w:val="24"/>
          <w:szCs w:val="24"/>
          <w:lang w:eastAsia="zh-CN"/>
        </w:rPr>
        <w:t>”遵守社会秩序，人人有责，从我做起，从点滴做起，以身作则，带头遵守社会公德，共同创建美好家园。</w:t>
      </w:r>
    </w:p>
    <w:p>
      <w:pPr>
        <w:ind w:firstLine="424" w:firstLineChars="177"/>
        <w:rPr>
          <w:rFonts w:ascii="宋体" w:hAnsi="宋体" w:eastAsia="宋体"/>
          <w:sz w:val="24"/>
          <w:szCs w:val="24"/>
        </w:rPr>
      </w:pPr>
    </w:p>
    <w:p>
      <w:pPr>
        <w:ind w:firstLine="426" w:firstLineChars="177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五、</w:t>
      </w:r>
      <w:r>
        <w:rPr>
          <w:rFonts w:hint="eastAsia" w:ascii="宋体" w:hAnsi="宋体" w:eastAsia="宋体"/>
          <w:b/>
          <w:sz w:val="24"/>
          <w:szCs w:val="24"/>
        </w:rPr>
        <w:t>板书设计：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建立良好的公共秩序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 1、公共生活秩序单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公共生活需要秩序： 2、秩序的重要性</w:t>
      </w:r>
    </w:p>
    <w:p>
      <w:pPr>
        <w:spacing w:line="480" w:lineRule="exact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 3、公共标志</w:t>
      </w:r>
    </w:p>
    <w:p>
      <w:pPr>
        <w:ind w:firstLine="424" w:firstLineChars="177"/>
        <w:rPr>
          <w:rFonts w:ascii="宋体" w:hAnsi="宋体" w:eastAsia="宋体"/>
          <w:sz w:val="24"/>
          <w:szCs w:val="24"/>
        </w:rPr>
      </w:pPr>
    </w:p>
    <w:p>
      <w:pPr>
        <w:rPr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mbria" w:hAnsi="Cambria" w:eastAsia="宋体" w:cs="宋体"/>
        <w:sz w:val="28"/>
        <w:szCs w:val="28"/>
      </w:rP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center</wp:align>
              </wp:positionV>
              <wp:extent cx="1282700" cy="343535"/>
              <wp:effectExtent l="28575" t="19050" r="22225" b="8890"/>
              <wp:wrapNone/>
              <wp:docPr id="4097" name="自选图形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600000">
                        <a:off x="0" y="0"/>
                        <a:ext cx="1282700" cy="34353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ln w="9525" cap="flat" cmpd="sng">
                        <a:solidFill>
                          <a:srgbClr val="71A0DC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color w:val="4F81BD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4F81BD"/>
                              <w:lang w:val="zh-CN"/>
                            </w:rPr>
                            <w:t>6</w:t>
                          </w:r>
                          <w:r>
                            <w:rPr>
                              <w:color w:val="4F81BD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91440" tIns="45720" rIns="91440" bIns="4572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自选图形 13" o:spid="_x0000_s1026" o:spt="107" type="#_x0000_t107" style="position:absolute;left:0pt;margin-left:247.4pt;margin-top:792.75pt;height:27.05pt;width:101pt;mso-position-horizontal-relative:page;mso-position-vertical-relative:page;z-index:1024;mso-width-relative:page;mso-height-relative:page;" filled="f" stroked="t" coordsize="21600,21600" o:gfxdata="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/v0HO1AAAAAQBAAAPAAAAAAAAAAEAIAAAACIAAABk&#10;cnMvZG93bnJldi54bWxQSwECFAAUAAAACACHTuJAddAnw3wCAAD/BAAADgAAAAAAAAABACAAAAAj&#10;AQAAZHJzL2Uyb0RvYy54bWxQSwUGAAAAAAYABgBZAQAAEQYAAAAA&#10;" adj="5400,5400,18900">
              <v:fill on="f" focussize="0,0"/>
              <v:stroke color="#71A0DC" joinstyle="round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color w:val="4F81BD"/>
                      </w:rPr>
                    </w:pPr>
                    <w:r>
                      <w:fldChar w:fldCharType="begin"/>
                    </w:r>
                    <w:r>
                      <w:instrText xml:space="preserve">PAGE    \* MERGEFORMAT</w:instrText>
                    </w:r>
                    <w:r>
                      <w:fldChar w:fldCharType="separate"/>
                    </w:r>
                    <w:r>
                      <w:rPr>
                        <w:color w:val="4F81BD"/>
                        <w:lang w:val="zh-CN"/>
                      </w:rPr>
                      <w:t>6</w:t>
                    </w:r>
                    <w:r>
                      <w:rPr>
                        <w:color w:val="4F81BD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B7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iPriority w:val="1"/>
  </w:style>
  <w:style w:type="table" w:default="1" w:styleId="7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="Cambria" w:hAnsi="Cambria" w:eastAsia="宋体" w:cs="宋体"/>
      <w:b/>
      <w:bCs/>
      <w:sz w:val="32"/>
      <w:szCs w:val="32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iPriority w:val="99"/>
    <w:rPr>
      <w:color w:val="0000FF"/>
      <w:u w:val="single"/>
    </w:rPr>
  </w:style>
  <w:style w:type="character" w:customStyle="1" w:styleId="11">
    <w:name w:val="页眉 Char"/>
    <w:basedOn w:val="9"/>
    <w:link w:val="4"/>
    <w:uiPriority w:val="99"/>
    <w:rPr>
      <w:sz w:val="18"/>
      <w:szCs w:val="18"/>
    </w:rPr>
  </w:style>
  <w:style w:type="character" w:customStyle="1" w:styleId="12">
    <w:name w:val="页脚 Char"/>
    <w:basedOn w:val="9"/>
    <w:link w:val="3"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Char"/>
    <w:basedOn w:val="9"/>
    <w:link w:val="6"/>
    <w:uiPriority w:val="10"/>
    <w:rPr>
      <w:rFonts w:ascii="Cambria" w:hAnsi="Cambria" w:eastAsia="宋体" w:cs="宋体"/>
      <w:b/>
      <w:bCs/>
      <w:sz w:val="32"/>
      <w:szCs w:val="32"/>
    </w:rPr>
  </w:style>
  <w:style w:type="character" w:customStyle="1" w:styleId="15">
    <w:name w:val="批注框文本 Char"/>
    <w:basedOn w:val="9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1338</Words>
  <Characters>1345</Characters>
  <Paragraphs>106</Paragraphs>
  <TotalTime>8</TotalTime>
  <ScaleCrop>false</ScaleCrop>
  <LinksUpToDate>false</LinksUpToDate>
  <CharactersWithSpaces>1406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2020-08-07T09:57:00Z</dcterms:created>
  <dc:creator>DELL</dc:creator>
  <cp:lastModifiedBy>Y</cp:lastModifiedBy>
  <dcterms:modified xsi:type="dcterms:W3CDTF">2023-04-10T07:16:54Z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33d8bb19aa5b43a8a3f0053caf5bb40d</vt:lpwstr>
  </property>
  <property fmtid="{D5CDD505-2E9C-101B-9397-08002B2CF9AE}" pid="3" name="KSOProductBuildVer">
    <vt:lpwstr>2052-11.1.0.10314</vt:lpwstr>
  </property>
</Properties>
</file>