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val="0"/>
        <w:snapToGrid w:val="0"/>
        <w:spacing w:line="520" w:lineRule="exact"/>
        <w:jc w:val="center"/>
        <w:textAlignment w:val="auto"/>
        <w:rPr>
          <w:rFonts w:hint="eastAsia" w:ascii="黑体" w:hAnsi="黑体" w:eastAsia="黑体" w:cs="黑体"/>
          <w:sz w:val="36"/>
          <w:szCs w:val="36"/>
        </w:rPr>
      </w:pPr>
      <w:r>
        <w:rPr>
          <w:rFonts w:hint="eastAsia" w:ascii="黑体" w:hAnsi="黑体" w:eastAsia="黑体" w:cs="黑体"/>
          <w:sz w:val="36"/>
          <w:szCs w:val="36"/>
        </w:rPr>
        <w:t>尝试结构设计</w:t>
      </w:r>
      <w:bookmarkStart w:id="0" w:name="_GoBack"/>
      <w:bookmarkEnd w:id="0"/>
    </w:p>
    <w:p>
      <w:pPr>
        <w:keepNext w:val="0"/>
        <w:keepLines w:val="0"/>
        <w:pageBreakBefore w:val="0"/>
        <w:widowControl/>
        <w:kinsoku/>
        <w:wordWrap/>
        <w:overflowPunct/>
        <w:topLinePunct w:val="0"/>
        <w:autoSpaceDE/>
        <w:autoSpaceDN/>
        <w:bidi w:val="0"/>
        <w:adjustRightInd w:val="0"/>
        <w:snapToGrid w:val="0"/>
        <w:spacing w:line="520" w:lineRule="exact"/>
        <w:textAlignment w:val="auto"/>
        <w:rPr>
          <w:rFonts w:hint="eastAsia" w:ascii="黑体" w:hAnsi="黑体" w:eastAsia="黑体" w:cs="黑体"/>
          <w:sz w:val="36"/>
          <w:szCs w:val="36"/>
        </w:rPr>
      </w:pPr>
      <w:r>
        <w:rPr>
          <w:rFonts w:hint="eastAsia" w:ascii="黑体" w:hAnsi="黑体" w:eastAsia="黑体" w:cs="黑体"/>
          <w:sz w:val="36"/>
          <w:szCs w:val="36"/>
        </w:rPr>
        <w:t>教学目标</w:t>
      </w:r>
    </w:p>
    <w:p>
      <w:pPr>
        <w:keepNext w:val="0"/>
        <w:keepLines w:val="0"/>
        <w:pageBreakBefore w:val="0"/>
        <w:widowControl/>
        <w:kinsoku/>
        <w:wordWrap/>
        <w:overflowPunct/>
        <w:topLinePunct w:val="0"/>
        <w:autoSpaceDE/>
        <w:autoSpaceDN/>
        <w:bidi w:val="0"/>
        <w:adjustRightInd w:val="0"/>
        <w:snapToGrid w:val="0"/>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t>1</w:t>
      </w:r>
      <w:r>
        <w:rPr>
          <w:rFonts w:hint="eastAsia" w:ascii="仿宋" w:hAnsi="仿宋" w:eastAsia="仿宋" w:cs="仿宋"/>
          <w:sz w:val="30"/>
          <w:szCs w:val="30"/>
          <w:lang w:eastAsia="zh-CN"/>
        </w:rPr>
        <w:t>.</w:t>
      </w:r>
      <w:r>
        <w:rPr>
          <w:rFonts w:hint="eastAsia" w:ascii="仿宋" w:hAnsi="仿宋" w:eastAsia="仿宋" w:cs="仿宋"/>
          <w:sz w:val="30"/>
          <w:szCs w:val="30"/>
        </w:rPr>
        <w:t>了解结构设计，感知结构可以反映物品怎样搭配和排列的这一理念。</w:t>
      </w:r>
    </w:p>
    <w:p>
      <w:pPr>
        <w:keepNext w:val="0"/>
        <w:keepLines w:val="0"/>
        <w:pageBreakBefore w:val="0"/>
        <w:widowControl/>
        <w:kinsoku/>
        <w:wordWrap/>
        <w:overflowPunct/>
        <w:topLinePunct w:val="0"/>
        <w:autoSpaceDE/>
        <w:autoSpaceDN/>
        <w:bidi w:val="0"/>
        <w:adjustRightInd w:val="0"/>
        <w:snapToGrid w:val="0"/>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t>2</w:t>
      </w:r>
      <w:r>
        <w:rPr>
          <w:rFonts w:hint="eastAsia" w:ascii="仿宋" w:hAnsi="仿宋" w:eastAsia="仿宋" w:cs="仿宋"/>
          <w:sz w:val="30"/>
          <w:szCs w:val="30"/>
          <w:lang w:eastAsia="zh-CN"/>
        </w:rPr>
        <w:t>.</w:t>
      </w:r>
      <w:r>
        <w:rPr>
          <w:rFonts w:hint="eastAsia" w:ascii="仿宋" w:hAnsi="仿宋" w:eastAsia="仿宋" w:cs="仿宋"/>
          <w:sz w:val="30"/>
          <w:szCs w:val="30"/>
        </w:rPr>
        <w:t>通过小组合作探究和动手实践，感受结构设计的意义。初步学会简单产品的结构设计。</w:t>
      </w:r>
    </w:p>
    <w:p>
      <w:pPr>
        <w:keepNext w:val="0"/>
        <w:keepLines w:val="0"/>
        <w:pageBreakBefore w:val="0"/>
        <w:widowControl/>
        <w:kinsoku/>
        <w:wordWrap/>
        <w:overflowPunct/>
        <w:topLinePunct w:val="0"/>
        <w:autoSpaceDE/>
        <w:autoSpaceDN/>
        <w:bidi w:val="0"/>
        <w:adjustRightInd w:val="0"/>
        <w:snapToGrid w:val="0"/>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t>3</w:t>
      </w:r>
      <w:r>
        <w:rPr>
          <w:rFonts w:hint="eastAsia" w:ascii="仿宋" w:hAnsi="仿宋" w:eastAsia="仿宋" w:cs="仿宋"/>
          <w:sz w:val="30"/>
          <w:szCs w:val="30"/>
          <w:lang w:eastAsia="zh-CN"/>
        </w:rPr>
        <w:t>.</w:t>
      </w:r>
      <w:r>
        <w:rPr>
          <w:rFonts w:hint="eastAsia" w:ascii="仿宋" w:hAnsi="仿宋" w:eastAsia="仿宋" w:cs="仿宋"/>
          <w:sz w:val="30"/>
          <w:szCs w:val="30"/>
        </w:rPr>
        <w:t>培养学生感受美、鉴赏美、创造美的能力，特别注重对学生创新精神和</w:t>
      </w:r>
      <w:r>
        <w:rPr>
          <w:rFonts w:hint="eastAsia" w:ascii="仿宋" w:hAnsi="仿宋" w:eastAsia="仿宋" w:cs="仿宋"/>
          <w:sz w:val="30"/>
          <w:szCs w:val="30"/>
          <w:lang w:val="en-US" w:eastAsia="zh-CN"/>
        </w:rPr>
        <w:t>实际</w:t>
      </w:r>
      <w:r>
        <w:rPr>
          <w:rFonts w:hint="eastAsia" w:ascii="仿宋" w:hAnsi="仿宋" w:eastAsia="仿宋" w:cs="仿宋"/>
          <w:sz w:val="30"/>
          <w:szCs w:val="30"/>
        </w:rPr>
        <w:t>操作能力的培养。</w:t>
      </w:r>
    </w:p>
    <w:p>
      <w:pPr>
        <w:keepNext w:val="0"/>
        <w:keepLines w:val="0"/>
        <w:pageBreakBefore w:val="0"/>
        <w:widowControl/>
        <w:kinsoku/>
        <w:wordWrap/>
        <w:overflowPunct/>
        <w:topLinePunct w:val="0"/>
        <w:autoSpaceDE/>
        <w:autoSpaceDN/>
        <w:bidi w:val="0"/>
        <w:adjustRightInd w:val="0"/>
        <w:snapToGrid w:val="0"/>
        <w:spacing w:line="520" w:lineRule="exact"/>
        <w:textAlignment w:val="auto"/>
        <w:rPr>
          <w:rFonts w:hint="eastAsia" w:ascii="黑体" w:hAnsi="黑体" w:eastAsia="黑体" w:cs="黑体"/>
          <w:sz w:val="36"/>
          <w:szCs w:val="36"/>
        </w:rPr>
      </w:pPr>
      <w:r>
        <w:rPr>
          <w:rFonts w:hint="eastAsia" w:ascii="黑体" w:hAnsi="黑体" w:eastAsia="黑体" w:cs="黑体"/>
          <w:sz w:val="36"/>
          <w:szCs w:val="36"/>
        </w:rPr>
        <w:t>教学难点</w:t>
      </w:r>
    </w:p>
    <w:p>
      <w:pPr>
        <w:keepNext w:val="0"/>
        <w:keepLines w:val="0"/>
        <w:pageBreakBefore w:val="0"/>
        <w:widowControl/>
        <w:kinsoku/>
        <w:wordWrap/>
        <w:overflowPunct/>
        <w:topLinePunct w:val="0"/>
        <w:autoSpaceDE/>
        <w:autoSpaceDN/>
        <w:bidi w:val="0"/>
        <w:adjustRightInd w:val="0"/>
        <w:snapToGrid w:val="0"/>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t>通过动手实践，感受造型对于产品设计的意义。</w:t>
      </w:r>
    </w:p>
    <w:p>
      <w:pPr>
        <w:keepNext w:val="0"/>
        <w:keepLines w:val="0"/>
        <w:pageBreakBefore w:val="0"/>
        <w:widowControl/>
        <w:kinsoku/>
        <w:wordWrap/>
        <w:overflowPunct/>
        <w:topLinePunct w:val="0"/>
        <w:autoSpaceDE/>
        <w:autoSpaceDN/>
        <w:bidi w:val="0"/>
        <w:adjustRightInd w:val="0"/>
        <w:snapToGrid w:val="0"/>
        <w:spacing w:line="520" w:lineRule="exact"/>
        <w:textAlignment w:val="auto"/>
        <w:rPr>
          <w:rFonts w:hint="eastAsia" w:ascii="黑体" w:hAnsi="黑体" w:eastAsia="黑体" w:cs="黑体"/>
          <w:sz w:val="36"/>
          <w:szCs w:val="36"/>
        </w:rPr>
      </w:pPr>
      <w:r>
        <w:rPr>
          <w:rFonts w:hint="eastAsia" w:ascii="黑体" w:hAnsi="黑体" w:eastAsia="黑体" w:cs="黑体"/>
          <w:sz w:val="36"/>
          <w:szCs w:val="36"/>
        </w:rPr>
        <w:t>教学过程</w:t>
      </w:r>
    </w:p>
    <w:p>
      <w:pPr>
        <w:keepNext w:val="0"/>
        <w:keepLines w:val="0"/>
        <w:pageBreakBefore w:val="0"/>
        <w:widowControl/>
        <w:kinsoku/>
        <w:wordWrap/>
        <w:overflowPunct/>
        <w:topLinePunct w:val="0"/>
        <w:autoSpaceDE/>
        <w:autoSpaceDN/>
        <w:bidi w:val="0"/>
        <w:adjustRightInd w:val="0"/>
        <w:snapToGrid w:val="0"/>
        <w:spacing w:line="520" w:lineRule="exact"/>
        <w:textAlignment w:val="auto"/>
        <w:rPr>
          <w:rFonts w:hint="eastAsia" w:ascii="仿宋" w:hAnsi="仿宋" w:eastAsia="仿宋" w:cs="仿宋"/>
          <w:sz w:val="30"/>
          <w:szCs w:val="30"/>
        </w:rPr>
      </w:pPr>
      <w:r>
        <w:rPr>
          <w:rFonts w:hint="eastAsia" w:ascii="仿宋" w:hAnsi="仿宋" w:eastAsia="仿宋" w:cs="仿宋"/>
          <w:b/>
          <w:bCs/>
          <w:sz w:val="30"/>
          <w:szCs w:val="30"/>
        </w:rPr>
        <w:t>导入：</w:t>
      </w:r>
      <w:r>
        <w:rPr>
          <w:rFonts w:hint="eastAsia" w:ascii="仿宋" w:hAnsi="仿宋" w:eastAsia="仿宋" w:cs="仿宋"/>
          <w:sz w:val="30"/>
          <w:szCs w:val="30"/>
        </w:rPr>
        <w:t>在上一节课中我们了解了结构设计对于产品的意义以及结构设计的基本原则，这节课，联系和运用上一节课的知识，通过笔筒结构设计这一实践活动，初步学会简单的结构设计。</w:t>
      </w:r>
    </w:p>
    <w:p>
      <w:pPr>
        <w:keepNext w:val="0"/>
        <w:keepLines w:val="0"/>
        <w:pageBreakBefore w:val="0"/>
        <w:widowControl/>
        <w:kinsoku/>
        <w:wordWrap/>
        <w:overflowPunct/>
        <w:topLinePunct w:val="0"/>
        <w:autoSpaceDE/>
        <w:autoSpaceDN/>
        <w:bidi w:val="0"/>
        <w:adjustRightInd w:val="0"/>
        <w:snapToGrid w:val="0"/>
        <w:spacing w:line="520" w:lineRule="exact"/>
        <w:textAlignment w:val="auto"/>
        <w:rPr>
          <w:rFonts w:hint="eastAsia" w:ascii="仿宋" w:hAnsi="仿宋" w:eastAsia="仿宋" w:cs="仿宋"/>
          <w:b/>
          <w:bCs/>
          <w:sz w:val="30"/>
          <w:szCs w:val="30"/>
        </w:rPr>
      </w:pPr>
      <w:r>
        <w:rPr>
          <w:rFonts w:hint="eastAsia" w:ascii="仿宋" w:hAnsi="仿宋" w:eastAsia="仿宋" w:cs="仿宋"/>
          <w:b/>
          <w:bCs/>
          <w:sz w:val="30"/>
          <w:szCs w:val="30"/>
        </w:rPr>
        <w:t>案例:笔筒的结构设计</w:t>
      </w:r>
    </w:p>
    <w:p>
      <w:pPr>
        <w:keepNext w:val="0"/>
        <w:keepLines w:val="0"/>
        <w:pageBreakBefore w:val="0"/>
        <w:widowControl/>
        <w:kinsoku/>
        <w:wordWrap/>
        <w:overflowPunct/>
        <w:topLinePunct w:val="0"/>
        <w:autoSpaceDE/>
        <w:autoSpaceDN/>
        <w:bidi w:val="0"/>
        <w:adjustRightInd w:val="0"/>
        <w:snapToGrid w:val="0"/>
        <w:spacing w:line="520" w:lineRule="exact"/>
        <w:textAlignment w:val="auto"/>
        <w:rPr>
          <w:rFonts w:hint="eastAsia" w:ascii="仿宋" w:hAnsi="仿宋" w:eastAsia="仿宋" w:cs="仿宋"/>
          <w:b/>
          <w:bCs/>
          <w:sz w:val="30"/>
          <w:szCs w:val="30"/>
        </w:rPr>
      </w:pPr>
      <w:r>
        <w:rPr>
          <w:rFonts w:hint="eastAsia" w:ascii="仿宋" w:hAnsi="仿宋" w:eastAsia="仿宋" w:cs="仿宋"/>
          <w:b/>
          <w:bCs/>
          <w:sz w:val="30"/>
          <w:szCs w:val="30"/>
        </w:rPr>
        <w:t>1</w:t>
      </w:r>
      <w:r>
        <w:rPr>
          <w:rFonts w:hint="eastAsia" w:ascii="仿宋" w:hAnsi="仿宋" w:eastAsia="仿宋" w:cs="仿宋"/>
          <w:b/>
          <w:bCs/>
          <w:sz w:val="30"/>
          <w:szCs w:val="30"/>
          <w:lang w:eastAsia="zh-CN"/>
        </w:rPr>
        <w:t>.</w:t>
      </w:r>
      <w:r>
        <w:rPr>
          <w:rFonts w:hint="eastAsia" w:ascii="仿宋" w:hAnsi="仿宋" w:eastAsia="仿宋" w:cs="仿宋"/>
          <w:b/>
          <w:bCs/>
          <w:sz w:val="30"/>
          <w:szCs w:val="30"/>
        </w:rPr>
        <w:t>确定设计要求</w:t>
      </w:r>
      <w:r>
        <w:rPr>
          <w:rFonts w:hint="eastAsia" w:ascii="仿宋" w:hAnsi="仿宋" w:eastAsia="仿宋" w:cs="仿宋"/>
          <w:b/>
          <w:bCs/>
          <w:sz w:val="30"/>
          <w:szCs w:val="30"/>
        </w:rPr>
        <w:tab/>
      </w:r>
    </w:p>
    <w:p>
      <w:pPr>
        <w:keepNext w:val="0"/>
        <w:keepLines w:val="0"/>
        <w:pageBreakBefore w:val="0"/>
        <w:widowControl/>
        <w:kinsoku/>
        <w:wordWrap/>
        <w:overflowPunct/>
        <w:topLinePunct w:val="0"/>
        <w:autoSpaceDE/>
        <w:autoSpaceDN/>
        <w:bidi w:val="0"/>
        <w:adjustRightInd w:val="0"/>
        <w:snapToGrid w:val="0"/>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t>(1)可方便的放置和取用笔。</w:t>
      </w:r>
    </w:p>
    <w:p>
      <w:pPr>
        <w:keepNext w:val="0"/>
        <w:keepLines w:val="0"/>
        <w:pageBreakBefore w:val="0"/>
        <w:widowControl/>
        <w:kinsoku/>
        <w:wordWrap/>
        <w:overflowPunct/>
        <w:topLinePunct w:val="0"/>
        <w:autoSpaceDE/>
        <w:autoSpaceDN/>
        <w:bidi w:val="0"/>
        <w:adjustRightInd w:val="0"/>
        <w:snapToGrid w:val="0"/>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t>(2)外形美观，</w:t>
      </w:r>
      <w:r>
        <w:rPr>
          <w:rFonts w:hint="eastAsia" w:ascii="仿宋" w:hAnsi="仿宋" w:eastAsia="仿宋" w:cs="仿宋"/>
          <w:sz w:val="30"/>
          <w:szCs w:val="30"/>
          <w:lang w:val="en-US" w:eastAsia="zh-CN"/>
        </w:rPr>
        <w:t>符</w:t>
      </w:r>
      <w:r>
        <w:rPr>
          <w:rFonts w:hint="eastAsia" w:ascii="仿宋" w:hAnsi="仿宋" w:eastAsia="仿宋" w:cs="仿宋"/>
          <w:sz w:val="30"/>
          <w:szCs w:val="30"/>
        </w:rPr>
        <w:t>合青少年使用。</w:t>
      </w:r>
    </w:p>
    <w:p>
      <w:pPr>
        <w:keepNext w:val="0"/>
        <w:keepLines w:val="0"/>
        <w:pageBreakBefore w:val="0"/>
        <w:widowControl/>
        <w:kinsoku/>
        <w:wordWrap/>
        <w:overflowPunct/>
        <w:topLinePunct w:val="0"/>
        <w:autoSpaceDE/>
        <w:autoSpaceDN/>
        <w:bidi w:val="0"/>
        <w:adjustRightInd w:val="0"/>
        <w:snapToGrid w:val="0"/>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t>(3)牢固稳定，有环保理念。</w:t>
      </w:r>
    </w:p>
    <w:p>
      <w:pPr>
        <w:keepNext w:val="0"/>
        <w:keepLines w:val="0"/>
        <w:pageBreakBefore w:val="0"/>
        <w:widowControl/>
        <w:kinsoku/>
        <w:wordWrap/>
        <w:overflowPunct/>
        <w:topLinePunct w:val="0"/>
        <w:autoSpaceDE/>
        <w:autoSpaceDN/>
        <w:bidi w:val="0"/>
        <w:adjustRightInd w:val="0"/>
        <w:snapToGrid w:val="0"/>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t>(4)各部分容易制作，且便于拼装和维修。</w:t>
      </w:r>
    </w:p>
    <w:p>
      <w:pPr>
        <w:keepNext w:val="0"/>
        <w:keepLines w:val="0"/>
        <w:pageBreakBefore w:val="0"/>
        <w:widowControl/>
        <w:kinsoku/>
        <w:wordWrap/>
        <w:overflowPunct/>
        <w:topLinePunct w:val="0"/>
        <w:autoSpaceDE/>
        <w:autoSpaceDN/>
        <w:bidi w:val="0"/>
        <w:adjustRightInd w:val="0"/>
        <w:snapToGrid w:val="0"/>
        <w:spacing w:line="520" w:lineRule="exact"/>
        <w:textAlignment w:val="auto"/>
        <w:rPr>
          <w:rFonts w:hint="eastAsia" w:ascii="仿宋" w:hAnsi="仿宋" w:eastAsia="仿宋" w:cs="仿宋"/>
          <w:b/>
          <w:bCs/>
          <w:sz w:val="30"/>
          <w:szCs w:val="30"/>
        </w:rPr>
      </w:pPr>
      <w:r>
        <w:rPr>
          <w:rFonts w:hint="eastAsia" w:ascii="仿宋" w:hAnsi="仿宋" w:eastAsia="仿宋" w:cs="仿宋"/>
          <w:b/>
          <w:bCs/>
          <w:sz w:val="30"/>
          <w:szCs w:val="30"/>
        </w:rPr>
        <w:t>2</w:t>
      </w:r>
      <w:r>
        <w:rPr>
          <w:rFonts w:hint="eastAsia" w:ascii="仿宋" w:hAnsi="仿宋" w:eastAsia="仿宋" w:cs="仿宋"/>
          <w:b/>
          <w:bCs/>
          <w:sz w:val="30"/>
          <w:szCs w:val="30"/>
          <w:lang w:eastAsia="zh-CN"/>
        </w:rPr>
        <w:t>.</w:t>
      </w:r>
      <w:r>
        <w:rPr>
          <w:rFonts w:hint="eastAsia" w:ascii="仿宋" w:hAnsi="仿宋" w:eastAsia="仿宋" w:cs="仿宋"/>
          <w:b/>
          <w:bCs/>
          <w:sz w:val="30"/>
          <w:szCs w:val="30"/>
        </w:rPr>
        <w:t>收集、</w:t>
      </w:r>
      <w:r>
        <w:rPr>
          <w:rFonts w:hint="eastAsia" w:ascii="仿宋" w:hAnsi="仿宋" w:eastAsia="仿宋" w:cs="仿宋"/>
          <w:b/>
          <w:bCs/>
          <w:sz w:val="30"/>
          <w:szCs w:val="30"/>
          <w:lang w:val="en-US" w:eastAsia="zh-CN"/>
        </w:rPr>
        <w:t>分析</w:t>
      </w:r>
      <w:r>
        <w:rPr>
          <w:rFonts w:hint="eastAsia" w:ascii="仿宋" w:hAnsi="仿宋" w:eastAsia="仿宋" w:cs="仿宋"/>
          <w:b/>
          <w:bCs/>
          <w:sz w:val="30"/>
          <w:szCs w:val="30"/>
        </w:rPr>
        <w:t>资料</w:t>
      </w:r>
    </w:p>
    <w:p>
      <w:pPr>
        <w:keepNext w:val="0"/>
        <w:keepLines w:val="0"/>
        <w:pageBreakBefore w:val="0"/>
        <w:widowControl/>
        <w:kinsoku/>
        <w:wordWrap/>
        <w:overflowPunct/>
        <w:topLinePunct w:val="0"/>
        <w:autoSpaceDE/>
        <w:autoSpaceDN/>
        <w:bidi w:val="0"/>
        <w:adjustRightInd w:val="0"/>
        <w:snapToGrid w:val="0"/>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小组成员搜集笔筒产品的资料,汇总后从以下方面分析它们的结构:由哪些部件组成,各部分怎样连接,牢度和稳定性如何,使用起来是否方便等。并对笔架的造型、功能进行分析。</w:t>
      </w:r>
    </w:p>
    <w:p>
      <w:pPr>
        <w:keepNext w:val="0"/>
        <w:keepLines w:val="0"/>
        <w:pageBreakBefore w:val="0"/>
        <w:widowControl/>
        <w:kinsoku/>
        <w:wordWrap/>
        <w:overflowPunct/>
        <w:topLinePunct w:val="0"/>
        <w:autoSpaceDE/>
        <w:autoSpaceDN/>
        <w:bidi w:val="0"/>
        <w:adjustRightInd w:val="0"/>
        <w:snapToGrid w:val="0"/>
        <w:spacing w:line="520" w:lineRule="exact"/>
        <w:textAlignment w:val="auto"/>
        <w:rPr>
          <w:rFonts w:hint="eastAsia" w:ascii="仿宋" w:hAnsi="仿宋" w:eastAsia="仿宋" w:cs="仿宋"/>
          <w:sz w:val="30"/>
          <w:szCs w:val="30"/>
          <w:lang w:eastAsia="zh-CN"/>
        </w:rPr>
      </w:pPr>
      <w:r>
        <w:rPr>
          <w:rFonts w:hint="eastAsia" w:ascii="仿宋" w:hAnsi="仿宋" w:eastAsia="仿宋" w:cs="仿宋"/>
          <w:sz w:val="30"/>
          <w:szCs w:val="30"/>
        </w:rPr>
        <w:t>A、“</w:t>
      </w:r>
      <w:r>
        <w:rPr>
          <w:rFonts w:hint="eastAsia" w:ascii="仿宋" w:hAnsi="仿宋" w:eastAsia="仿宋" w:cs="仿宋"/>
          <w:sz w:val="30"/>
          <w:szCs w:val="30"/>
          <w:lang w:val="en-US" w:eastAsia="zh-CN"/>
        </w:rPr>
        <w:t>线质</w:t>
      </w:r>
      <w:r>
        <w:rPr>
          <w:rFonts w:hint="eastAsia" w:ascii="仿宋" w:hAnsi="仿宋" w:eastAsia="仿宋" w:cs="仿宋"/>
          <w:sz w:val="30"/>
          <w:szCs w:val="30"/>
        </w:rPr>
        <w:t>”笔</w:t>
      </w:r>
      <w:r>
        <w:rPr>
          <w:rFonts w:hint="eastAsia" w:ascii="仿宋" w:hAnsi="仿宋" w:eastAsia="仿宋" w:cs="仿宋"/>
          <w:sz w:val="30"/>
          <w:szCs w:val="30"/>
          <w:lang w:val="en-US" w:eastAsia="zh-CN"/>
        </w:rPr>
        <w:t>筒</w:t>
      </w:r>
    </w:p>
    <w:p>
      <w:pPr>
        <w:keepNext w:val="0"/>
        <w:keepLines w:val="0"/>
        <w:pageBreakBefore w:val="0"/>
        <w:widowControl/>
        <w:kinsoku/>
        <w:wordWrap/>
        <w:overflowPunct/>
        <w:topLinePunct w:val="0"/>
        <w:autoSpaceDE/>
        <w:autoSpaceDN/>
        <w:bidi w:val="0"/>
        <w:adjustRightInd w:val="0"/>
        <w:snapToGrid w:val="0"/>
        <w:spacing w:line="520" w:lineRule="exact"/>
        <w:textAlignment w:val="auto"/>
        <w:rPr>
          <w:rFonts w:hint="eastAsia" w:ascii="仿宋" w:hAnsi="仿宋" w:eastAsia="仿宋" w:cs="仿宋"/>
          <w:sz w:val="30"/>
          <w:szCs w:val="30"/>
          <w:lang w:eastAsia="zh-CN"/>
        </w:rPr>
      </w:pPr>
      <w:r>
        <w:rPr>
          <w:rFonts w:hint="eastAsia" w:ascii="仿宋" w:hAnsi="仿宋" w:eastAsia="仿宋" w:cs="仿宋"/>
          <w:sz w:val="30"/>
          <w:szCs w:val="30"/>
        </w:rPr>
        <w:t>B、“</w:t>
      </w:r>
      <w:r>
        <w:rPr>
          <w:rFonts w:hint="eastAsia" w:ascii="仿宋" w:hAnsi="仿宋" w:eastAsia="仿宋" w:cs="仿宋"/>
          <w:sz w:val="30"/>
          <w:szCs w:val="30"/>
          <w:lang w:val="en-US" w:eastAsia="zh-CN"/>
        </w:rPr>
        <w:t>塑料</w:t>
      </w:r>
      <w:r>
        <w:rPr>
          <w:rFonts w:hint="eastAsia" w:ascii="仿宋" w:hAnsi="仿宋" w:eastAsia="仿宋" w:cs="仿宋"/>
          <w:sz w:val="30"/>
          <w:szCs w:val="30"/>
        </w:rPr>
        <w:t>”笔</w:t>
      </w:r>
      <w:r>
        <w:rPr>
          <w:rFonts w:hint="eastAsia" w:ascii="仿宋" w:hAnsi="仿宋" w:eastAsia="仿宋" w:cs="仿宋"/>
          <w:sz w:val="30"/>
          <w:szCs w:val="30"/>
          <w:lang w:val="en-US" w:eastAsia="zh-CN"/>
        </w:rPr>
        <w:t>筒</w:t>
      </w:r>
    </w:p>
    <w:p>
      <w:pPr>
        <w:keepNext w:val="0"/>
        <w:keepLines w:val="0"/>
        <w:pageBreakBefore w:val="0"/>
        <w:widowControl/>
        <w:kinsoku/>
        <w:wordWrap/>
        <w:overflowPunct/>
        <w:topLinePunct w:val="0"/>
        <w:autoSpaceDE/>
        <w:autoSpaceDN/>
        <w:bidi w:val="0"/>
        <w:adjustRightInd w:val="0"/>
        <w:snapToGrid w:val="0"/>
        <w:spacing w:line="520" w:lineRule="exact"/>
        <w:textAlignment w:val="auto"/>
        <w:rPr>
          <w:rFonts w:hint="eastAsia" w:ascii="仿宋" w:hAnsi="仿宋" w:eastAsia="仿宋" w:cs="仿宋"/>
          <w:sz w:val="30"/>
          <w:szCs w:val="30"/>
          <w:lang w:eastAsia="zh-CN"/>
        </w:rPr>
      </w:pPr>
      <w:r>
        <w:rPr>
          <w:rFonts w:hint="eastAsia" w:ascii="仿宋" w:hAnsi="仿宋" w:eastAsia="仿宋" w:cs="仿宋"/>
          <w:sz w:val="30"/>
          <w:szCs w:val="30"/>
        </w:rPr>
        <w:t>C、“</w:t>
      </w:r>
      <w:r>
        <w:rPr>
          <w:rFonts w:hint="eastAsia" w:ascii="仿宋" w:hAnsi="仿宋" w:eastAsia="仿宋" w:cs="仿宋"/>
          <w:sz w:val="30"/>
          <w:szCs w:val="30"/>
          <w:lang w:val="en-US" w:eastAsia="zh-CN"/>
        </w:rPr>
        <w:t>纸质</w:t>
      </w:r>
      <w:r>
        <w:rPr>
          <w:rFonts w:hint="eastAsia" w:ascii="仿宋" w:hAnsi="仿宋" w:eastAsia="仿宋" w:cs="仿宋"/>
          <w:sz w:val="30"/>
          <w:szCs w:val="30"/>
        </w:rPr>
        <w:t>”笔</w:t>
      </w:r>
      <w:r>
        <w:rPr>
          <w:rFonts w:hint="eastAsia" w:ascii="仿宋" w:hAnsi="仿宋" w:eastAsia="仿宋" w:cs="仿宋"/>
          <w:sz w:val="30"/>
          <w:szCs w:val="30"/>
          <w:lang w:val="en-US" w:eastAsia="zh-CN"/>
        </w:rPr>
        <w:t>筒</w:t>
      </w:r>
    </w:p>
    <w:p>
      <w:pPr>
        <w:keepNext w:val="0"/>
        <w:keepLines w:val="0"/>
        <w:pageBreakBefore w:val="0"/>
        <w:widowControl/>
        <w:kinsoku/>
        <w:wordWrap/>
        <w:overflowPunct/>
        <w:topLinePunct w:val="0"/>
        <w:autoSpaceDE/>
        <w:autoSpaceDN/>
        <w:bidi w:val="0"/>
        <w:adjustRightInd w:val="0"/>
        <w:snapToGrid w:val="0"/>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t>D、“</w:t>
      </w:r>
      <w:r>
        <w:rPr>
          <w:rFonts w:hint="eastAsia" w:ascii="仿宋" w:hAnsi="仿宋" w:eastAsia="仿宋" w:cs="仿宋"/>
          <w:sz w:val="30"/>
          <w:szCs w:val="30"/>
          <w:lang w:val="en-US" w:eastAsia="zh-CN"/>
        </w:rPr>
        <w:t>木制</w:t>
      </w:r>
      <w:r>
        <w:rPr>
          <w:rFonts w:hint="eastAsia" w:ascii="仿宋" w:hAnsi="仿宋" w:eastAsia="仿宋" w:cs="仿宋"/>
          <w:sz w:val="30"/>
          <w:szCs w:val="30"/>
        </w:rPr>
        <w:t>”笔</w:t>
      </w:r>
      <w:r>
        <w:rPr>
          <w:rFonts w:hint="eastAsia" w:ascii="仿宋" w:hAnsi="仿宋" w:eastAsia="仿宋" w:cs="仿宋"/>
          <w:sz w:val="30"/>
          <w:szCs w:val="30"/>
          <w:lang w:val="en-US" w:eastAsia="zh-CN"/>
        </w:rPr>
        <w:t>筒</w:t>
      </w:r>
    </w:p>
    <w:p>
      <w:pPr>
        <w:keepNext w:val="0"/>
        <w:keepLines w:val="0"/>
        <w:pageBreakBefore w:val="0"/>
        <w:widowControl/>
        <w:kinsoku/>
        <w:wordWrap/>
        <w:overflowPunct/>
        <w:topLinePunct w:val="0"/>
        <w:autoSpaceDE/>
        <w:autoSpaceDN/>
        <w:bidi w:val="0"/>
        <w:adjustRightInd w:val="0"/>
        <w:snapToGrid w:val="0"/>
        <w:spacing w:line="520" w:lineRule="exact"/>
        <w:textAlignment w:val="auto"/>
        <w:rPr>
          <w:rFonts w:hint="eastAsia" w:ascii="仿宋" w:hAnsi="仿宋" w:eastAsia="仿宋" w:cs="仿宋"/>
          <w:sz w:val="30"/>
          <w:szCs w:val="30"/>
          <w:lang w:eastAsia="zh-CN"/>
        </w:rPr>
      </w:pPr>
      <w:r>
        <w:rPr>
          <w:rFonts w:hint="eastAsia" w:ascii="仿宋" w:hAnsi="仿宋" w:eastAsia="仿宋" w:cs="仿宋"/>
          <w:sz w:val="30"/>
          <w:szCs w:val="30"/>
        </w:rPr>
        <w:t>E、“</w:t>
      </w:r>
      <w:r>
        <w:rPr>
          <w:rFonts w:hint="eastAsia" w:ascii="仿宋" w:hAnsi="仿宋" w:eastAsia="仿宋" w:cs="仿宋"/>
          <w:sz w:val="30"/>
          <w:szCs w:val="30"/>
          <w:lang w:val="en-US" w:eastAsia="zh-CN"/>
        </w:rPr>
        <w:t>泡沫</w:t>
      </w:r>
      <w:r>
        <w:rPr>
          <w:rFonts w:hint="eastAsia" w:ascii="仿宋" w:hAnsi="仿宋" w:eastAsia="仿宋" w:cs="仿宋"/>
          <w:sz w:val="30"/>
          <w:szCs w:val="30"/>
        </w:rPr>
        <w:t>”笔</w:t>
      </w:r>
      <w:r>
        <w:rPr>
          <w:rFonts w:hint="eastAsia" w:ascii="仿宋" w:hAnsi="仿宋" w:eastAsia="仿宋" w:cs="仿宋"/>
          <w:sz w:val="30"/>
          <w:szCs w:val="30"/>
          <w:lang w:val="en-US" w:eastAsia="zh-CN"/>
        </w:rPr>
        <w:t>筒</w:t>
      </w:r>
    </w:p>
    <w:p>
      <w:pPr>
        <w:keepNext w:val="0"/>
        <w:keepLines w:val="0"/>
        <w:pageBreakBefore w:val="0"/>
        <w:widowControl/>
        <w:kinsoku/>
        <w:wordWrap/>
        <w:overflowPunct/>
        <w:topLinePunct w:val="0"/>
        <w:autoSpaceDE/>
        <w:autoSpaceDN/>
        <w:bidi w:val="0"/>
        <w:adjustRightInd w:val="0"/>
        <w:snapToGrid w:val="0"/>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t>上面的笔筒最喜欢哪一款?理由是什么?</w:t>
      </w:r>
    </w:p>
    <w:p>
      <w:pPr>
        <w:keepNext w:val="0"/>
        <w:keepLines w:val="0"/>
        <w:pageBreakBefore w:val="0"/>
        <w:widowControl/>
        <w:kinsoku/>
        <w:wordWrap/>
        <w:overflowPunct/>
        <w:topLinePunct w:val="0"/>
        <w:autoSpaceDE/>
        <w:autoSpaceDN/>
        <w:bidi w:val="0"/>
        <w:adjustRightInd w:val="0"/>
        <w:snapToGrid w:val="0"/>
        <w:spacing w:line="520" w:lineRule="exact"/>
        <w:textAlignment w:val="auto"/>
        <w:rPr>
          <w:rFonts w:hint="eastAsia" w:ascii="仿宋" w:hAnsi="仿宋" w:eastAsia="仿宋" w:cs="仿宋"/>
          <w:b/>
          <w:bCs/>
          <w:sz w:val="30"/>
          <w:szCs w:val="30"/>
        </w:rPr>
      </w:pPr>
      <w:r>
        <w:rPr>
          <w:rFonts w:hint="eastAsia" w:ascii="仿宋" w:hAnsi="仿宋" w:eastAsia="仿宋" w:cs="仿宋"/>
          <w:b/>
          <w:bCs/>
          <w:sz w:val="30"/>
          <w:szCs w:val="30"/>
        </w:rPr>
        <w:t>3</w:t>
      </w:r>
      <w:r>
        <w:rPr>
          <w:rFonts w:hint="eastAsia" w:ascii="仿宋" w:hAnsi="仿宋" w:eastAsia="仿宋" w:cs="仿宋"/>
          <w:b/>
          <w:bCs/>
          <w:sz w:val="30"/>
          <w:szCs w:val="30"/>
          <w:lang w:eastAsia="zh-CN"/>
        </w:rPr>
        <w:t>.</w:t>
      </w:r>
      <w:r>
        <w:rPr>
          <w:rFonts w:hint="eastAsia" w:ascii="仿宋" w:hAnsi="仿宋" w:eastAsia="仿宋" w:cs="仿宋"/>
          <w:b/>
          <w:bCs/>
          <w:sz w:val="30"/>
          <w:szCs w:val="30"/>
        </w:rPr>
        <w:t>构思方案</w:t>
      </w:r>
      <w:r>
        <w:rPr>
          <w:rFonts w:hint="eastAsia" w:ascii="仿宋" w:hAnsi="仿宋" w:eastAsia="仿宋" w:cs="仿宋"/>
          <w:b/>
          <w:bCs/>
          <w:sz w:val="30"/>
          <w:szCs w:val="30"/>
        </w:rPr>
        <w:tab/>
      </w:r>
    </w:p>
    <w:p>
      <w:pPr>
        <w:keepNext w:val="0"/>
        <w:keepLines w:val="0"/>
        <w:pageBreakBefore w:val="0"/>
        <w:widowControl/>
        <w:kinsoku/>
        <w:wordWrap/>
        <w:overflowPunct/>
        <w:topLinePunct w:val="0"/>
        <w:autoSpaceDE/>
        <w:autoSpaceDN/>
        <w:bidi w:val="0"/>
        <w:adjustRightInd w:val="0"/>
        <w:snapToGrid w:val="0"/>
        <w:spacing w:line="520" w:lineRule="exact"/>
        <w:textAlignment w:val="auto"/>
        <w:rPr>
          <w:rFonts w:hint="eastAsia" w:ascii="仿宋" w:hAnsi="仿宋" w:eastAsia="仿宋" w:cs="仿宋"/>
          <w:sz w:val="30"/>
          <w:szCs w:val="30"/>
          <w:lang w:eastAsia="zh-CN"/>
        </w:rPr>
      </w:pPr>
      <w:r>
        <w:rPr>
          <w:rFonts w:hint="eastAsia" w:ascii="仿宋" w:hAnsi="仿宋" w:eastAsia="仿宋" w:cs="仿宋"/>
          <w:sz w:val="30"/>
          <w:szCs w:val="30"/>
        </w:rPr>
        <w:t>方案一:</w:t>
      </w:r>
      <w:r>
        <w:rPr>
          <w:rFonts w:hint="eastAsia" w:ascii="仿宋" w:hAnsi="仿宋" w:eastAsia="仿宋" w:cs="仿宋"/>
          <w:sz w:val="30"/>
          <w:szCs w:val="30"/>
          <w:lang w:val="en-US" w:eastAsia="zh-CN"/>
        </w:rPr>
        <w:t>塑料</w:t>
      </w:r>
      <w:r>
        <w:rPr>
          <w:rFonts w:hint="eastAsia" w:ascii="仿宋" w:hAnsi="仿宋" w:eastAsia="仿宋" w:cs="仿宋"/>
          <w:sz w:val="30"/>
          <w:szCs w:val="30"/>
        </w:rPr>
        <w:t>笔</w:t>
      </w:r>
      <w:r>
        <w:rPr>
          <w:rFonts w:hint="eastAsia" w:ascii="仿宋" w:hAnsi="仿宋" w:eastAsia="仿宋" w:cs="仿宋"/>
          <w:sz w:val="30"/>
          <w:szCs w:val="30"/>
          <w:lang w:val="en-US" w:eastAsia="zh-CN"/>
        </w:rPr>
        <w:t>筒</w:t>
      </w:r>
    </w:p>
    <w:p>
      <w:pPr>
        <w:keepNext w:val="0"/>
        <w:keepLines w:val="0"/>
        <w:pageBreakBefore w:val="0"/>
        <w:widowControl/>
        <w:kinsoku/>
        <w:wordWrap/>
        <w:overflowPunct/>
        <w:topLinePunct w:val="0"/>
        <w:autoSpaceDE/>
        <w:autoSpaceDN/>
        <w:bidi w:val="0"/>
        <w:adjustRightInd w:val="0"/>
        <w:snapToGrid w:val="0"/>
        <w:spacing w:line="520" w:lineRule="exact"/>
        <w:textAlignment w:val="auto"/>
        <w:rPr>
          <w:rFonts w:hint="eastAsia" w:ascii="仿宋" w:hAnsi="仿宋" w:eastAsia="仿宋" w:cs="仿宋"/>
          <w:sz w:val="30"/>
          <w:szCs w:val="30"/>
          <w:lang w:eastAsia="zh-CN"/>
        </w:rPr>
      </w:pPr>
      <w:r>
        <w:rPr>
          <w:rFonts w:hint="eastAsia" w:ascii="仿宋" w:hAnsi="仿宋" w:eastAsia="仿宋" w:cs="仿宋"/>
          <w:sz w:val="30"/>
          <w:szCs w:val="30"/>
        </w:rPr>
        <w:t>方案二:</w:t>
      </w:r>
      <w:r>
        <w:rPr>
          <w:rFonts w:hint="eastAsia" w:ascii="仿宋" w:hAnsi="仿宋" w:eastAsia="仿宋" w:cs="仿宋"/>
          <w:sz w:val="30"/>
          <w:szCs w:val="30"/>
          <w:lang w:val="en-US" w:eastAsia="zh-CN"/>
        </w:rPr>
        <w:t>纸质</w:t>
      </w:r>
      <w:r>
        <w:rPr>
          <w:rFonts w:hint="eastAsia" w:ascii="仿宋" w:hAnsi="仿宋" w:eastAsia="仿宋" w:cs="仿宋"/>
          <w:sz w:val="30"/>
          <w:szCs w:val="30"/>
        </w:rPr>
        <w:t>笔</w:t>
      </w:r>
      <w:r>
        <w:rPr>
          <w:rFonts w:hint="eastAsia" w:ascii="仿宋" w:hAnsi="仿宋" w:eastAsia="仿宋" w:cs="仿宋"/>
          <w:sz w:val="30"/>
          <w:szCs w:val="30"/>
          <w:lang w:val="en-US" w:eastAsia="zh-CN"/>
        </w:rPr>
        <w:t>筒</w:t>
      </w:r>
    </w:p>
    <w:p>
      <w:pPr>
        <w:keepNext w:val="0"/>
        <w:keepLines w:val="0"/>
        <w:pageBreakBefore w:val="0"/>
        <w:widowControl/>
        <w:kinsoku/>
        <w:wordWrap/>
        <w:overflowPunct/>
        <w:topLinePunct w:val="0"/>
        <w:autoSpaceDE/>
        <w:autoSpaceDN/>
        <w:bidi w:val="0"/>
        <w:adjustRightInd w:val="0"/>
        <w:snapToGrid w:val="0"/>
        <w:spacing w:line="520" w:lineRule="exact"/>
        <w:textAlignment w:val="auto"/>
        <w:rPr>
          <w:rFonts w:hint="eastAsia" w:ascii="仿宋" w:hAnsi="仿宋" w:eastAsia="仿宋" w:cs="仿宋"/>
          <w:b/>
          <w:bCs/>
          <w:sz w:val="30"/>
          <w:szCs w:val="30"/>
        </w:rPr>
      </w:pPr>
      <w:r>
        <w:rPr>
          <w:rFonts w:hint="eastAsia" w:ascii="仿宋" w:hAnsi="仿宋" w:eastAsia="仿宋" w:cs="仿宋"/>
          <w:b/>
          <w:bCs/>
          <w:sz w:val="30"/>
          <w:szCs w:val="30"/>
        </w:rPr>
        <w:t>4</w:t>
      </w:r>
      <w:r>
        <w:rPr>
          <w:rFonts w:hint="eastAsia" w:ascii="仿宋" w:hAnsi="仿宋" w:eastAsia="仿宋" w:cs="仿宋"/>
          <w:b/>
          <w:bCs/>
          <w:sz w:val="30"/>
          <w:szCs w:val="30"/>
          <w:lang w:eastAsia="zh-CN"/>
        </w:rPr>
        <w:t>.</w:t>
      </w:r>
      <w:r>
        <w:rPr>
          <w:rFonts w:hint="eastAsia" w:ascii="仿宋" w:hAnsi="仿宋" w:eastAsia="仿宋" w:cs="仿宋"/>
          <w:b/>
          <w:bCs/>
          <w:sz w:val="30"/>
          <w:szCs w:val="30"/>
        </w:rPr>
        <w:t>确定方案</w:t>
      </w:r>
    </w:p>
    <w:p>
      <w:pPr>
        <w:keepNext w:val="0"/>
        <w:keepLines w:val="0"/>
        <w:pageBreakBefore w:val="0"/>
        <w:widowControl/>
        <w:kinsoku/>
        <w:wordWrap/>
        <w:overflowPunct/>
        <w:topLinePunct w:val="0"/>
        <w:autoSpaceDE/>
        <w:autoSpaceDN/>
        <w:bidi w:val="0"/>
        <w:adjustRightInd w:val="0"/>
        <w:snapToGrid w:val="0"/>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对上面两个方案进行分析、比较和权衡，考虑现有的制作条件和能力，最终选择一种方案进行设计制作。</w:t>
      </w:r>
    </w:p>
    <w:p>
      <w:pPr>
        <w:keepNext w:val="0"/>
        <w:keepLines w:val="0"/>
        <w:pageBreakBefore w:val="0"/>
        <w:widowControl/>
        <w:kinsoku/>
        <w:wordWrap/>
        <w:overflowPunct/>
        <w:topLinePunct w:val="0"/>
        <w:autoSpaceDE/>
        <w:autoSpaceDN/>
        <w:bidi w:val="0"/>
        <w:adjustRightInd w:val="0"/>
        <w:snapToGrid w:val="0"/>
        <w:spacing w:line="520" w:lineRule="exact"/>
        <w:textAlignment w:val="auto"/>
        <w:rPr>
          <w:rFonts w:hint="eastAsia" w:ascii="仿宋" w:hAnsi="仿宋" w:eastAsia="仿宋" w:cs="仿宋"/>
          <w:sz w:val="30"/>
          <w:szCs w:val="30"/>
        </w:rPr>
      </w:pPr>
      <w:r>
        <w:rPr>
          <w:rFonts w:hint="eastAsia" w:ascii="仿宋" w:hAnsi="仿宋" w:eastAsia="仿宋" w:cs="仿宋"/>
          <w:b/>
          <w:bCs/>
          <w:sz w:val="30"/>
          <w:szCs w:val="30"/>
        </w:rPr>
        <w:t>小结</w:t>
      </w:r>
      <w:r>
        <w:rPr>
          <w:rFonts w:hint="eastAsia" w:ascii="仿宋" w:hAnsi="仿宋" w:eastAsia="仿宋" w:cs="仿宋"/>
          <w:b/>
          <w:bCs/>
          <w:sz w:val="30"/>
          <w:szCs w:val="30"/>
          <w:lang w:eastAsia="zh-CN"/>
        </w:rPr>
        <w:t>：</w:t>
      </w:r>
      <w:r>
        <w:rPr>
          <w:rFonts w:hint="eastAsia" w:ascii="仿宋" w:hAnsi="仿宋" w:eastAsia="仿宋" w:cs="仿宋"/>
          <w:sz w:val="30"/>
          <w:szCs w:val="30"/>
        </w:rPr>
        <w:t>结构反映了物品的各部分是怎样搭配和排列的，它的合理和稳定是实现功能的根本保证。通过结构设计,我们可以使物品可靠而</w:t>
      </w:r>
      <w:r>
        <w:rPr>
          <w:rFonts w:hint="eastAsia" w:ascii="仿宋" w:hAnsi="仿宋" w:eastAsia="仿宋" w:cs="仿宋"/>
          <w:sz w:val="30"/>
          <w:szCs w:val="30"/>
          <w:lang w:val="en-US" w:eastAsia="zh-CN"/>
        </w:rPr>
        <w:t>有</w:t>
      </w:r>
      <w:r>
        <w:rPr>
          <w:rFonts w:hint="eastAsia" w:ascii="仿宋" w:hAnsi="仿宋" w:eastAsia="仿宋" w:cs="仿宋"/>
          <w:sz w:val="30"/>
          <w:szCs w:val="30"/>
        </w:rPr>
        <w:t>效的“工作”，满足我我们的需要。</w:t>
      </w:r>
      <w:r>
        <w:rPr>
          <w:rFonts w:hint="eastAsia" w:ascii="仿宋" w:hAnsi="仿宋" w:eastAsia="仿宋" w:cs="仿宋"/>
          <w:sz w:val="30"/>
          <w:szCs w:val="30"/>
          <w:lang w:val="en-US" w:eastAsia="zh-CN"/>
        </w:rPr>
        <w:t>结构</w:t>
      </w:r>
      <w:r>
        <w:rPr>
          <w:rFonts w:hint="eastAsia" w:ascii="仿宋" w:hAnsi="仿宋" w:eastAsia="仿宋" w:cs="仿宋"/>
          <w:sz w:val="30"/>
          <w:szCs w:val="30"/>
        </w:rPr>
        <w:t>设计不仅追求外表美，更追求产品的宜人性。因此在进行</w:t>
      </w:r>
      <w:r>
        <w:rPr>
          <w:rFonts w:hint="eastAsia" w:ascii="仿宋" w:hAnsi="仿宋" w:eastAsia="仿宋" w:cs="仿宋"/>
          <w:sz w:val="30"/>
          <w:szCs w:val="30"/>
          <w:lang w:val="en-US" w:eastAsia="zh-CN"/>
        </w:rPr>
        <w:t>结构</w:t>
      </w:r>
      <w:r>
        <w:rPr>
          <w:rFonts w:hint="eastAsia" w:ascii="仿宋" w:hAnsi="仿宋" w:eastAsia="仿宋" w:cs="仿宋"/>
          <w:sz w:val="30"/>
          <w:szCs w:val="30"/>
        </w:rPr>
        <w:t>设计之前，要先明确所设计物品的使用要求，然后在此后的设计过程中，从“美观”和“方便”两方面进行构思，以求达到完美的统一。</w:t>
      </w:r>
    </w:p>
    <w:p>
      <w:pPr>
        <w:keepNext w:val="0"/>
        <w:keepLines w:val="0"/>
        <w:pageBreakBefore w:val="0"/>
        <w:widowControl/>
        <w:kinsoku/>
        <w:wordWrap/>
        <w:overflowPunct/>
        <w:topLinePunct w:val="0"/>
        <w:autoSpaceDE/>
        <w:autoSpaceDN/>
        <w:bidi w:val="0"/>
        <w:adjustRightInd w:val="0"/>
        <w:snapToGrid w:val="0"/>
        <w:spacing w:line="520" w:lineRule="exact"/>
        <w:textAlignment w:val="auto"/>
        <w:rPr>
          <w:rFonts w:hint="eastAsia" w:ascii="仿宋" w:hAnsi="仿宋" w:eastAsia="仿宋" w:cs="仿宋"/>
          <w:sz w:val="30"/>
          <w:szCs w:val="30"/>
        </w:rPr>
      </w:pPr>
    </w:p>
    <w:sectPr>
      <w:footerReference r:id="rId5" w:type="default"/>
      <w:pgSz w:w="11906" w:h="16838"/>
      <w:pgMar w:top="1417" w:right="1417" w:bottom="1417" w:left="1417"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8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hdrShapeDefaults>
    <o:shapelayout v:ext="edit">
      <o:idmap v:ext="edit" data="3,4"/>
    </o:shapelayout>
  </w:hdrShapeDefaults>
  <w:footnotePr>
    <w:footnote w:id="0"/>
    <w:footnote w:id="1"/>
  </w:footnotePr>
  <w:endnotePr>
    <w:endnote w:id="0"/>
    <w:endnote w:id="1"/>
  </w:endnotePr>
  <w:compat>
    <w:useFELayout/>
    <w:compatSetting w:name="compatibilityMode" w:uri="http://schemas.microsoft.com/office/word" w:val="12"/>
  </w:compat>
  <w:docVars>
    <w:docVar w:name="commondata" w:val="eyJoZGlkIjoiNDQ0NmYxYWVhNjAxYzZkZWUzZDI5OTdlYjA0ODNjOTcifQ=="/>
  </w:docVars>
  <w:rsids>
    <w:rsidRoot w:val="00D31D50"/>
    <w:rsid w:val="00323B43"/>
    <w:rsid w:val="003B7EDE"/>
    <w:rsid w:val="003D37D8"/>
    <w:rsid w:val="00426133"/>
    <w:rsid w:val="004358AB"/>
    <w:rsid w:val="00725B16"/>
    <w:rsid w:val="007A70D2"/>
    <w:rsid w:val="008B1C44"/>
    <w:rsid w:val="008B7726"/>
    <w:rsid w:val="0092666E"/>
    <w:rsid w:val="00A60D9C"/>
    <w:rsid w:val="00A6583A"/>
    <w:rsid w:val="00D253D7"/>
    <w:rsid w:val="00D31D50"/>
    <w:rsid w:val="00ED0B6D"/>
    <w:rsid w:val="00F97001"/>
    <w:rsid w:val="02AD2EBA"/>
    <w:rsid w:val="045A0D54"/>
    <w:rsid w:val="055B3806"/>
    <w:rsid w:val="080772B5"/>
    <w:rsid w:val="14A62DC9"/>
    <w:rsid w:val="14FB3E5F"/>
    <w:rsid w:val="18AD2173"/>
    <w:rsid w:val="25783B09"/>
    <w:rsid w:val="2810627B"/>
    <w:rsid w:val="2B0025D7"/>
    <w:rsid w:val="2F5E4D1B"/>
    <w:rsid w:val="2F7C41F6"/>
    <w:rsid w:val="2FE46ABA"/>
    <w:rsid w:val="3589141A"/>
    <w:rsid w:val="36897227"/>
    <w:rsid w:val="3C944A89"/>
    <w:rsid w:val="3EFE69D5"/>
    <w:rsid w:val="4ABF170F"/>
    <w:rsid w:val="506B7C43"/>
    <w:rsid w:val="54222253"/>
    <w:rsid w:val="5EE2271B"/>
    <w:rsid w:val="6A9F54F6"/>
    <w:rsid w:val="727F2E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semiHidden/>
    <w:unhideWhenUsed/>
    <w:uiPriority w:val="99"/>
    <w:pPr>
      <w:tabs>
        <w:tab w:val="center" w:pos="4153"/>
        <w:tab w:val="right" w:pos="8306"/>
      </w:tabs>
      <w:snapToGrid w:val="0"/>
      <w:jc w:val="left"/>
    </w:pPr>
    <w:rPr>
      <w:sz w:val="18"/>
    </w:rPr>
  </w:style>
  <w:style w:type="paragraph" w:styleId="3">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688</Words>
  <Characters>703</Characters>
  <Lines>5</Lines>
  <Paragraphs>1</Paragraphs>
  <TotalTime>3</TotalTime>
  <ScaleCrop>false</ScaleCrop>
  <LinksUpToDate>false</LinksUpToDate>
  <CharactersWithSpaces>705</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12526</dc:creator>
  <cp:lastModifiedBy>Administrator</cp:lastModifiedBy>
  <dcterms:modified xsi:type="dcterms:W3CDTF">2023-04-09T04:41:53Z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95DE1AAE28A54916B493AB8A0FBAD3CC_12</vt:lpwstr>
  </property>
</Properties>
</file>