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B7C" w:rsidRDefault="009362BD">
      <w:pPr>
        <w:jc w:val="center"/>
        <w:rPr>
          <w:rFonts w:hint="eastAsia"/>
          <w:b/>
          <w:bCs/>
          <w:color w:val="000000" w:themeColor="text1"/>
          <w:sz w:val="44"/>
          <w:szCs w:val="44"/>
          <w:shd w:val="clear" w:color="FFFFFF" w:fill="D9D9D9"/>
        </w:rPr>
      </w:pP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 xml:space="preserve">  2023</w:t>
      </w:r>
      <w:r>
        <w:rPr>
          <w:rFonts w:hint="eastAsia"/>
          <w:b/>
          <w:bCs/>
          <w:color w:val="000000" w:themeColor="text1"/>
          <w:sz w:val="44"/>
          <w:szCs w:val="44"/>
          <w:shd w:val="clear" w:color="FFFFFF" w:fill="auto"/>
        </w:rPr>
        <w:t>年春季学期学科教学进度表</w:t>
      </w:r>
    </w:p>
    <w:p w:rsidR="00934B7C" w:rsidRDefault="009362BD">
      <w:pPr>
        <w:rPr>
          <w:rFonts w:hint="eastAsia"/>
          <w:sz w:val="24"/>
        </w:rPr>
      </w:pP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级：</w:t>
      </w:r>
      <w:bookmarkStart w:id="0" w:name="_GoBack"/>
      <w:bookmarkEnd w:id="0"/>
      <w:r>
        <w:rPr>
          <w:rFonts w:hint="eastAsia"/>
          <w:sz w:val="24"/>
        </w:rPr>
        <w:t>八</w:t>
      </w: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                     </w:t>
      </w:r>
      <w:r>
        <w:rPr>
          <w:rFonts w:hint="eastAsia"/>
          <w:sz w:val="24"/>
        </w:rPr>
        <w:t>学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科：美术</w:t>
      </w:r>
    </w:p>
    <w:tbl>
      <w:tblPr>
        <w:tblStyle w:val="a3"/>
        <w:tblW w:w="9419" w:type="dxa"/>
        <w:tblLayout w:type="fixed"/>
        <w:tblLook w:val="04A0"/>
      </w:tblPr>
      <w:tblGrid>
        <w:gridCol w:w="935"/>
        <w:gridCol w:w="1390"/>
        <w:gridCol w:w="6131"/>
        <w:gridCol w:w="963"/>
      </w:tblGrid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课题</w:t>
            </w:r>
            <w:r>
              <w:rPr>
                <w:rFonts w:hint="eastAsia"/>
                <w:b/>
                <w:bCs/>
                <w:sz w:val="24"/>
              </w:rPr>
              <w:t>/</w:t>
            </w:r>
            <w:r>
              <w:rPr>
                <w:rFonts w:hint="eastAsia"/>
                <w:b/>
                <w:bCs/>
                <w:sz w:val="24"/>
              </w:rPr>
              <w:t>页码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4"/>
              </w:rPr>
              <w:t>2.20-2.24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文艺复兴的颂歌</w:t>
            </w:r>
            <w:r>
              <w:rPr>
                <w:rFonts w:hint="eastAsia"/>
                <w:sz w:val="24"/>
              </w:rPr>
              <w:t>---</w:t>
            </w:r>
            <w:r>
              <w:rPr>
                <w:rFonts w:hint="eastAsia"/>
                <w:sz w:val="24"/>
              </w:rPr>
              <w:t>春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2.27-3.3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绘画的多元化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3.6-3.10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手绘线条图像</w:t>
            </w:r>
            <w:r>
              <w:rPr>
                <w:rFonts w:hint="eastAsia"/>
                <w:sz w:val="24"/>
              </w:rPr>
              <w:t>---</w:t>
            </w:r>
            <w:r>
              <w:rPr>
                <w:rFonts w:hint="eastAsia"/>
                <w:sz w:val="24"/>
              </w:rPr>
              <w:t>物象的多视角表达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3.13-3.17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两个外国美术流派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3.20-3.24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单色版画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3.27-3.31</w:t>
            </w:r>
          </w:p>
        </w:tc>
        <w:tc>
          <w:tcPr>
            <w:tcW w:w="6131" w:type="dxa"/>
            <w:vAlign w:val="center"/>
          </w:tcPr>
          <w:p w:rsidR="00934B7C" w:rsidRDefault="009362BD" w:rsidP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一版多版画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4.3-4.7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藏书票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4.10-4.14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色彩静物画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eastAsia="楷体" w:hint="eastAsia"/>
                <w:sz w:val="24"/>
              </w:rPr>
            </w:pPr>
            <w:r>
              <w:rPr>
                <w:rFonts w:eastAsia="楷体" w:hint="eastAsia"/>
                <w:sz w:val="24"/>
              </w:rPr>
              <w:t>4.17-4.21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色彩风景画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4.24-4.28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墙壁小装饰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5.4-5.10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关注身边的美术遗存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5.11-5.17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传统民居的艺术魅力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5.18-5.24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美术遗存的保护与传承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5.25-5.31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艺术品的收藏与拍卖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6.1-6.7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如何欣赏建筑艺术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42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6.8-6.14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综合练习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66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6.15-6.21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中外名画赏析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390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6.22-6.30</w:t>
            </w:r>
          </w:p>
        </w:tc>
        <w:tc>
          <w:tcPr>
            <w:tcW w:w="6131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中外名画赏析</w:t>
            </w:r>
          </w:p>
        </w:tc>
        <w:tc>
          <w:tcPr>
            <w:tcW w:w="963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573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  <w:tr w:rsidR="00934B7C">
        <w:trPr>
          <w:trHeight w:val="619"/>
        </w:trPr>
        <w:tc>
          <w:tcPr>
            <w:tcW w:w="935" w:type="dxa"/>
            <w:vAlign w:val="center"/>
          </w:tcPr>
          <w:p w:rsidR="00934B7C" w:rsidRDefault="009362BD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21</w:t>
            </w:r>
          </w:p>
        </w:tc>
        <w:tc>
          <w:tcPr>
            <w:tcW w:w="1390" w:type="dxa"/>
            <w:vAlign w:val="center"/>
          </w:tcPr>
          <w:p w:rsidR="00934B7C" w:rsidRDefault="00934B7C">
            <w:pPr>
              <w:jc w:val="center"/>
              <w:rPr>
                <w:rFonts w:ascii="楷体" w:eastAsia="楷体" w:hAnsi="楷体" w:cs="楷体"/>
                <w:color w:val="000000" w:themeColor="text1"/>
                <w:sz w:val="24"/>
              </w:rPr>
            </w:pPr>
          </w:p>
        </w:tc>
        <w:tc>
          <w:tcPr>
            <w:tcW w:w="6131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934B7C" w:rsidRDefault="00934B7C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934B7C" w:rsidRDefault="00934B7C">
      <w:pPr>
        <w:rPr>
          <w:rFonts w:ascii="仿宋" w:eastAsia="仿宋" w:hAnsi="仿宋" w:cs="仿宋"/>
          <w:sz w:val="24"/>
        </w:rPr>
      </w:pPr>
    </w:p>
    <w:sectPr w:rsidR="00934B7C" w:rsidSect="00934B7C">
      <w:pgSz w:w="11906" w:h="16838"/>
      <w:pgMar w:top="1417" w:right="1417" w:bottom="1417" w:left="1417" w:header="851" w:footer="992" w:gutter="0"/>
      <w:cols w:space="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楷体">
    <w:altName w:val="微软雅黑"/>
    <w:charset w:val="86"/>
    <w:family w:val="modern"/>
    <w:pitch w:val="default"/>
    <w:sig w:usb0="00000000" w:usb1="00000000" w:usb2="00000016" w:usb3="00000000" w:csb0="00040001" w:csb1="00000000"/>
  </w:font>
  <w:font w:name="仿宋">
    <w:altName w:val="微软雅黑"/>
    <w:charset w:val="86"/>
    <w:family w:val="auto"/>
    <w:pitch w:val="default"/>
    <w:sig w:usb0="00000000" w:usb1="00000000" w:usb2="00000016" w:usb3="00000000" w:csb0="00040001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4B7C"/>
    <w:rsid w:val="00934B7C"/>
    <w:rsid w:val="0093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34B7C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4B7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77</Words>
  <Characters>443</Characters>
  <Application>Microsoft Office Word</Application>
  <DocSecurity>0</DocSecurity>
  <Lines>3</Lines>
  <Paragraphs>1</Paragraphs>
  <ScaleCrop>false</ScaleCrop>
  <Company/>
  <LinksUpToDate>false</LinksUpToDate>
  <CharactersWithSpaces>519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2</cp:revision>
  <cp:lastPrinted>2021-03-05T10:50:00Z</cp:lastPrinted>
  <dcterms:created xsi:type="dcterms:W3CDTF">2021-03-05T10:32:00Z</dcterms:created>
  <dcterms:modified xsi:type="dcterms:W3CDTF">2023-02-26T23:44:00Z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2052-11.34.2</vt:lpwstr>
  </property>
  <property fmtid="{D5CDD505-2E9C-101B-9397-08002B2CF9AE}" pid="3" name="ICV">
    <vt:lpwstr>7409A78888E94B989A2EB23936D5FC70</vt:lpwstr>
  </property>
</Properties>
</file>