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兰西县中小学幼儿园2023年秋季学期新教师培训会心得体会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终身学习的时代背景下，教师培训已经越来越重要，形成模式，形成框架，9月17日我们进行了一天的教师培训，可以说上午王姣姣教授主要论述的是新时代新背景下新教师的责任与使命是理论阐述，是通过框架式描述新时期课程改革所产生的新维度新标准。下午由新区第二实验小学校长所做培训是对我们人生价值观，教师观的引导。</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吉林省王姣姣博士给大家讲解新时代新课程背景下新教师的责任与使命。王教授在ppt上面出示三个问题：新时代的“新”体现在哪？新课程标准的“新”体现在哪？新时代的教师应该做什么？怎么做？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政策角度：“从教育大国向教育强国迈进的新时代”重点在基础教育，龙头是高等教育。培养什么人、怎样培养人、为谁培养人是教育的根本问题，也是建设教育见过的核心课题。当今中国的教育，正在进入一个从教育大国向教育强国迈进的新时代，面向新时代，我们必须回答好并且完成好要以什么样的教育来振兴中华民族，以什么样的人才来担当中华复兴的历史使命，作为新教师，未来教育的使命落在我们身上，对于青年教师来说，不断发展自己的能力积累自己的知识经验是新教师迫切要做的，教师还处于焦虑的过程中，担心自身能力不足，知识储备不够丰富，和学生家长沟通还缺乏知识经验，这个时期教师产生的职业焦虑是最多的，培养什么人，怎样培养人，为谁培养人？这三个问题层层递进，也</w:t>
      </w:r>
      <w:bookmarkStart w:id="0" w:name="_GoBack"/>
      <w:bookmarkEnd w:id="0"/>
      <w:r>
        <w:rPr>
          <w:rFonts w:hint="eastAsia" w:ascii="宋体" w:hAnsi="宋体" w:eastAsia="宋体" w:cs="宋体"/>
          <w:sz w:val="21"/>
          <w:szCs w:val="21"/>
          <w:lang w:val="en-US" w:eastAsia="zh-CN"/>
        </w:rPr>
        <w:t>是建设教育强国的核心课程。培养什么人，我们要培养德智体美劳全面发展的社会主义建设者和接班人。怎样培养人？我们要立足于社会主义新时代，不断提升自身的基础知识和基本技能，立足于我们教育教学的三个维度，立足于培养学生的核心素养。为谁培养人，我们清楚地知道学校以及社会交给我们的时代任务，那就是为党育人，为国育才。</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技术角度看未来教育的最大挑战是人工智能的挑战。人工智能的发展必然会影响和改变教育内容、教育方式、和师生关系。以ChatGPT等为代表的新技术对教育的影响是不可抗拒的，中小学校应该顺应时代接受它、利用它为教育赋能，促进教育质量的提高。说到这里，王教授出示了她与AI作家的聊天内容，颇有感触。教师还能提供实际经验、教学指导和专业知识，以及培养学生创造力、批判思维和合作能力等重要技能。因此未来人工可能成为教学工具和辅助工具，与教师共同合作，提升教学质量。看到这里，我个人认为人工智能再怎么先进，它是个没有感情的工具以及机器，学生需要和老师进行情感交流、互动，提升情感价值观，成为全面发展的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从需求角度看我们的“今天”—“四有”好老师。有理想信念、有道德情操、有扎实学识、有仁爱之心。介绍了几位优秀教师,人民楷模.</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午李军校长的实际行动更让我这个新教师感慨，在培训会议进行到一半时，会场突然停电，但是这位校长丝毫没有被现场的特殊条件干扰，在现场打开闪光灯继续他的演讲，这使李校长本来的讲课内容更加的生动有说服力，也给我们的这次培训多了一个“闪光点”。在会场闷热的条件下，没有灯光的恶劣环境中，一位退休返聘的校长依然坚持自己的职业操守，这就是他身体力行对他本次培训内容的实际阐述，有的时候一个举动让文字更加有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这此培训中，我对教师未来的职业前景，教师的自身发展规划，教师的现阶段实践有了很深刻的认识，也消除了很多心中的顾虑，总结一天的培训，我最大的收获就是先去做，去准备，用我接触到的信息技术去做。用我不断学习的知识经验去准备，用我学到的方法去探索。</w:t>
      </w:r>
    </w:p>
    <w:p>
      <w:pPr>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zNjM1YjM0Yzg0Mzk5Njc0MGFkY2JiZDgyNDllNmUifQ=="/>
  </w:docVars>
  <w:rsids>
    <w:rsidRoot w:val="7A6A69C1"/>
    <w:rsid w:val="7A6A6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2023-09-19T08:19:00Z</dcterms:created>
  <dc:creator>S5100</dc:creator>
  <cp:lastModifiedBy>S5100</cp:lastModifiedBy>
  <dcterms:modified xsi:type="dcterms:W3CDTF">2023-09-19T09:08:56Z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D176B70B97854A8292ACDC34FFF99229_11</vt:lpwstr>
  </property>
</Properties>
</file>