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Style w:val="10"/>
          <w:rFonts w:ascii="黑体" w:hAnsi="黑体" w:eastAsia="黑体" w:cs="宋体"/>
          <w:bCs/>
          <w:color w:val="000000"/>
          <w:kern w:val="0"/>
          <w:sz w:val="44"/>
          <w:szCs w:val="44"/>
        </w:rPr>
        <w:t>20</w:t>
      </w:r>
      <w:r>
        <w:rPr>
          <w:rStyle w:val="10"/>
          <w:rFonts w:hint="eastAsia" w:ascii="黑体" w:hAnsi="黑体" w:eastAsia="黑体" w:cs="宋体"/>
          <w:bCs/>
          <w:color w:val="000000"/>
          <w:kern w:val="0"/>
          <w:sz w:val="44"/>
          <w:szCs w:val="44"/>
        </w:rPr>
        <w:t>2</w:t>
      </w:r>
      <w:r>
        <w:rPr>
          <w:rStyle w:val="10"/>
          <w:rFonts w:hint="eastAsia" w:ascii="黑体" w:hAnsi="黑体" w:eastAsia="黑体" w:cs="宋体"/>
          <w:bCs/>
          <w:color w:val="000000"/>
          <w:kern w:val="0"/>
          <w:sz w:val="44"/>
          <w:szCs w:val="44"/>
          <w:lang w:val="en-US" w:eastAsia="zh-CN"/>
        </w:rPr>
        <w:t>3</w:t>
      </w:r>
      <w:r>
        <w:rPr>
          <w:rStyle w:val="10"/>
          <w:rFonts w:ascii="黑体" w:hAnsi="黑体" w:eastAsia="黑体" w:cs="宋体"/>
          <w:bCs/>
          <w:color w:val="000000"/>
          <w:kern w:val="0"/>
          <w:sz w:val="44"/>
          <w:szCs w:val="44"/>
        </w:rPr>
        <w:t>-202</w:t>
      </w:r>
      <w:r>
        <w:rPr>
          <w:rStyle w:val="10"/>
          <w:rFonts w:hint="eastAsia" w:ascii="黑体" w:hAnsi="黑体" w:eastAsia="黑体" w:cs="宋体"/>
          <w:bCs/>
          <w:color w:val="000000"/>
          <w:kern w:val="0"/>
          <w:sz w:val="44"/>
          <w:szCs w:val="44"/>
          <w:lang w:val="en-US" w:eastAsia="zh-CN"/>
        </w:rPr>
        <w:t>4</w:t>
      </w:r>
      <w:r>
        <w:rPr>
          <w:rStyle w:val="10"/>
          <w:rFonts w:ascii="黑体" w:hAnsi="黑体" w:eastAsia="黑体" w:cs="宋体"/>
          <w:bCs/>
          <w:color w:val="000000"/>
          <w:kern w:val="0"/>
          <w:sz w:val="44"/>
          <w:szCs w:val="44"/>
        </w:rPr>
        <w:t>第</w:t>
      </w:r>
      <w:r>
        <w:rPr>
          <w:rStyle w:val="10"/>
          <w:rFonts w:hint="eastAsia" w:ascii="黑体" w:hAnsi="黑体" w:eastAsia="黑体" w:cs="宋体"/>
          <w:bCs/>
          <w:color w:val="000000"/>
          <w:kern w:val="0"/>
          <w:sz w:val="44"/>
          <w:szCs w:val="44"/>
          <w:lang w:eastAsia="zh-CN"/>
        </w:rPr>
        <w:t>一</w:t>
      </w:r>
      <w:r>
        <w:rPr>
          <w:rStyle w:val="10"/>
          <w:rFonts w:ascii="黑体" w:hAnsi="黑体" w:eastAsia="黑体" w:cs="宋体"/>
          <w:bCs/>
          <w:color w:val="000000"/>
          <w:kern w:val="0"/>
          <w:sz w:val="44"/>
          <w:szCs w:val="44"/>
        </w:rPr>
        <w:t>学期</w:t>
      </w:r>
      <w:r>
        <w:rPr>
          <w:rFonts w:hint="eastAsia" w:ascii="黑体" w:hAnsi="黑体" w:eastAsia="黑体"/>
          <w:sz w:val="44"/>
          <w:szCs w:val="44"/>
        </w:rPr>
        <w:t>校本培训计划</w:t>
      </w:r>
    </w:p>
    <w:bookmarkEnd w:id="0"/>
    <w:p>
      <w:pPr>
        <w:spacing w:line="560" w:lineRule="exact"/>
        <w:ind w:firstLine="640" w:firstLineChars="200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兰西县第四小学校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按照《教育部财政部关于实施中小学幼儿园教师国家级培训计划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en-US" w:bidi="ar-SA"/>
        </w:rPr>
        <w:t>( 2021-2025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年)的通知》、黑龙江省教育厅关于印发【2021】74号《全省基础教育教师能力素质提升计划（2021-2025）实施方案》的通知、黑龙江省基础教育教师能力素质提升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en-US" w:bidi="ar-SA"/>
        </w:rPr>
        <w:t>（2021-2025）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省级竞赛方案要求，绥化市教育局办公室关于印发《绥化市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zh-CN" w:eastAsia="zh-CN" w:bidi="ar-SA"/>
        </w:rPr>
        <w:t>“十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四五”时期中小学（幼儿园）校长、教师培训计划》的通知、兰西县基础教育教师能力素质提升计划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en-US" w:bidi="ar-SA"/>
        </w:rPr>
        <w:t>（2021-2025）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县级竞赛方案，此次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培训以“相遇云端，教研同行”为主题全学科线上云教研活动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，在进一步减轻教师负担的基础上精准培训，与大局同频共振、同向同力、强化改革创新、注重实效，</w:t>
      </w:r>
      <w:r>
        <w:rPr>
          <w:rFonts w:hint="eastAsia" w:ascii="仿宋" w:hAnsi="仿宋" w:eastAsia="仿宋" w:cs="仿宋"/>
          <w:sz w:val="32"/>
          <w:szCs w:val="32"/>
        </w:rPr>
        <w:t>根据兰西县教师进修学校的工作部署，我校决定借此次校本培训的时机，更新教师的教育观念、提高教学水平、增强教育科研能力，打造一支可持续发展具有高尚师德的教师队伍，结合兰西县教师进修学校培训计划，特制订我校的校本培训计划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Style w:val="10"/>
          <w:rFonts w:hint="eastAsia"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以习近平新时代中国特色社会主义思想为指导，深入贯彻落实党的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大精神，围绕培养造就高素质专业化教师队伍的战略目标，本着“以培促学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研、以培促效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”的原则，以提高教师师德素养和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综合能力素质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为核心，以教育改革和教师专业发展实际需求为导向，以解决中小学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幼儿园教育教学实践中存在的突出问题为突破口，切实改进教师的教育教学行为，推动教师成为终身学习者，推进学校成为学习型组织，整体提升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教师队伍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质量，促进县域教育教学质量大幅度提高。</w:t>
      </w:r>
    </w:p>
    <w:p>
      <w:pPr>
        <w:pStyle w:val="3"/>
        <w:numPr>
          <w:numId w:val="0"/>
        </w:numPr>
      </w:pPr>
    </w:p>
    <w:p>
      <w:pPr>
        <w:spacing w:line="560" w:lineRule="exact"/>
        <w:ind w:firstLine="640" w:firstLineChars="200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二、研修目标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1.理解新课程、新技术背景下教师角色和职责的转变，提高其对新形势、新理念的理解和把握能力。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2.聚集真实课堂的实践性环节，发展教师的开放性、多元化思维，有效提升其驾驭课堂的教学实施能力。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3.增强教师对教学实践的行动观察、自我反思、感悟体验、行动设计等有效教研的专业引领能力。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4.建立校本研修常态化机制，完善教师专业发展支持服务体系，切实提升教师师德水平、心理健康水平、法制教育意识。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5.提升教师课堂教学技巧与能力，着力解决课堂教学的重点难点问题，提高课堂教学与信息技术深度融合的能力与水平。</w:t>
      </w:r>
    </w:p>
    <w:p>
      <w:pPr>
        <w:spacing w:line="560" w:lineRule="exact"/>
        <w:ind w:firstLine="640" w:firstLineChars="200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三、对象时间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1.研修对象：全体教师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2.研修时间：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日-20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日</w:t>
      </w:r>
    </w:p>
    <w:p>
      <w:pPr>
        <w:pStyle w:val="3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四、研修方式</w:t>
      </w:r>
    </w:p>
    <w:p>
      <w:pPr>
        <w:pStyle w:val="3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县本培训与校本培训相结合，理论学习与教学实践相结合，综合考核与学时认定相结合。</w:t>
      </w:r>
    </w:p>
    <w:p>
      <w:pPr>
        <w:spacing w:line="560" w:lineRule="exact"/>
        <w:ind w:firstLine="640" w:firstLineChars="200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  <w:lang w:eastAsia="zh-CN"/>
        </w:rPr>
        <w:t>五</w:t>
      </w: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、课程设置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全体教师必须全员参与校本培训活动，按照进修学校统一安排的培训主题，以一校一案方式，自主组织研修，要按进修学校制定的考核项目进行考核，考核合格的教师按12学时上报进修学校，由进修学校统一审核认定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九月份主题：提升校园长</w:t>
      </w:r>
      <w:r>
        <w:rPr>
          <w:rFonts w:hint="eastAsia" w:ascii="仿宋" w:hAnsi="仿宋" w:eastAsia="仿宋" w:cs="仿宋"/>
          <w:sz w:val="32"/>
          <w:szCs w:val="32"/>
        </w:rPr>
        <w:t>课程教学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领导力；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十月份主题：提升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学科教师的现场赛课和教学述评能力；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十一月份主题：提升领导及教师信息技术应用能力；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十二月份主题：提升班主任带班能力；提升心理健康教师对学生的心理辅导能力</w:t>
      </w:r>
    </w:p>
    <w:p>
      <w:pPr>
        <w:spacing w:line="560" w:lineRule="exact"/>
        <w:ind w:firstLine="640" w:firstLineChars="200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六、保障措施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1.加强领导。组建以校长为组长，主管校长为副组长的校本研修工作领导小组，统筹管理校本研修工作，为校本研修提供专业支持和业务指导。确定专人负责校本研修的日常活动管理。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组  长：丛立栋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副组长：陆会平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成  员：各学年组长和教研组长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2.落实责任。根据本校实际制定包括考评细则在内的详实的校本研修计划，按计划有序开展研修活动，并做好学员的考评工作。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3.严明纪律。按计划有序有效开展好各项工作，按时间节点完成各自的工作任务。学员不按时参加研修活动，不按时完成相关作业的，均不纳入考核。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4.严格考核。严格培训质量监控和学情考评，由校本研修工作领导小组根据学情分优秀、良好、及格三个档次评分。</w:t>
      </w:r>
    </w:p>
    <w:p>
      <w:pPr>
        <w:spacing w:line="560" w:lineRule="exact"/>
        <w:rPr>
          <w:rFonts w:ascii="宋体" w:hAnsi="宋体" w:eastAsia="宋体"/>
          <w:color w:val="000000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0EDAB"/>
    <w:multiLevelType w:val="singleLevel"/>
    <w:tmpl w:val="EBF0EDA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3MjRlOWUxYzA2NTk4YjU5YTM1ZmU5MGUyN2I4MmYifQ=="/>
  </w:docVars>
  <w:rsids>
    <w:rsidRoot w:val="00B60693"/>
    <w:rsid w:val="00066865"/>
    <w:rsid w:val="000F76B5"/>
    <w:rsid w:val="00106894"/>
    <w:rsid w:val="001E6F53"/>
    <w:rsid w:val="00337806"/>
    <w:rsid w:val="0036599A"/>
    <w:rsid w:val="003A20E4"/>
    <w:rsid w:val="004809E0"/>
    <w:rsid w:val="004B2F5B"/>
    <w:rsid w:val="004C258D"/>
    <w:rsid w:val="00572B19"/>
    <w:rsid w:val="005839A1"/>
    <w:rsid w:val="005B4844"/>
    <w:rsid w:val="009D3E32"/>
    <w:rsid w:val="009F48A0"/>
    <w:rsid w:val="00A467BC"/>
    <w:rsid w:val="00A87769"/>
    <w:rsid w:val="00B60693"/>
    <w:rsid w:val="00B7653A"/>
    <w:rsid w:val="00B812E4"/>
    <w:rsid w:val="00BB150A"/>
    <w:rsid w:val="00C95616"/>
    <w:rsid w:val="00CD3DB5"/>
    <w:rsid w:val="00F54825"/>
    <w:rsid w:val="00FF5880"/>
    <w:rsid w:val="02A01FF6"/>
    <w:rsid w:val="17282E81"/>
    <w:rsid w:val="22F8587D"/>
    <w:rsid w:val="36E94750"/>
    <w:rsid w:val="444A557D"/>
    <w:rsid w:val="44760986"/>
    <w:rsid w:val="77DA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NormalCharacter"/>
    <w:qFormat/>
    <w:uiPriority w:val="0"/>
  </w:style>
  <w:style w:type="paragraph" w:customStyle="1" w:styleId="11">
    <w:name w:val="Heading1"/>
    <w:basedOn w:val="1"/>
    <w:link w:val="1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UserStyle_0"/>
    <w:basedOn w:val="10"/>
    <w:link w:val="11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UserStyle_1"/>
    <w:basedOn w:val="10"/>
    <w:qFormat/>
    <w:uiPriority w:val="0"/>
  </w:style>
  <w:style w:type="paragraph" w:customStyle="1" w:styleId="14">
    <w:name w:val="Html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15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7">
    <w:name w:val="Body text|1"/>
    <w:basedOn w:val="1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2455</Words>
  <Characters>2499</Characters>
  <Lines>20</Lines>
  <Paragraphs>5</Paragraphs>
  <TotalTime>1</TotalTime>
  <ScaleCrop>false</ScaleCrop>
  <LinksUpToDate>false</LinksUpToDate>
  <CharactersWithSpaces>2503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2019-12-09T06:15:00Z</dcterms:created>
  <dc:creator>Administrator</dc:creator>
  <cp:lastModifiedBy>Administrator</cp:lastModifiedBy>
  <dcterms:modified xsi:type="dcterms:W3CDTF">2023-09-21T01:41:48Z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47B71BBB247A4B339FB5C7E1A0800CD3_13</vt:lpwstr>
  </property>
</Properties>
</file>