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0" w:firstLineChars="300"/>
        <w:rPr>
          <w:rFonts w:hint="eastAsia"/>
          <w:sz w:val="44"/>
          <w:szCs w:val="44"/>
        </w:rPr>
      </w:pPr>
      <w:r>
        <w:rPr>
          <w:rFonts w:hint="eastAsia"/>
          <w:sz w:val="44"/>
          <w:szCs w:val="44"/>
          <w:lang w:val="en-US" w:eastAsia="zh-CN"/>
        </w:rPr>
        <w:t>兰西四中</w:t>
      </w:r>
      <w:r>
        <w:rPr>
          <w:rFonts w:hint="eastAsia"/>
          <w:sz w:val="44"/>
          <w:szCs w:val="44"/>
        </w:rPr>
        <w:t>“推门听课”活动计划</w:t>
      </w:r>
    </w:p>
    <w:p>
      <w:pPr>
        <w:ind w:firstLine="560" w:firstLineChars="200"/>
        <w:rPr>
          <w:rFonts w:hint="eastAsia"/>
          <w:sz w:val="28"/>
          <w:szCs w:val="28"/>
        </w:rPr>
      </w:pPr>
      <w:r>
        <w:rPr>
          <w:rFonts w:hint="eastAsia"/>
          <w:sz w:val="28"/>
          <w:szCs w:val="28"/>
        </w:rPr>
        <w:t>按照教体局2023年</w:t>
      </w:r>
      <w:r>
        <w:rPr>
          <w:rFonts w:hint="eastAsia"/>
          <w:sz w:val="28"/>
          <w:szCs w:val="28"/>
          <w:lang w:val="en-US" w:eastAsia="zh-CN"/>
        </w:rPr>
        <w:t>秋季</w:t>
      </w:r>
      <w:r>
        <w:rPr>
          <w:rFonts w:hint="eastAsia"/>
          <w:sz w:val="28"/>
          <w:szCs w:val="28"/>
        </w:rPr>
        <w:t>学期期初工作会议精神及《兰西县</w:t>
      </w:r>
      <w:r>
        <w:rPr>
          <w:rFonts w:hint="eastAsia"/>
          <w:sz w:val="28"/>
          <w:szCs w:val="28"/>
          <w:lang w:val="en-US" w:eastAsia="zh-CN"/>
        </w:rPr>
        <w:t>高</w:t>
      </w:r>
      <w:r>
        <w:rPr>
          <w:rFonts w:hint="eastAsia"/>
          <w:sz w:val="28"/>
          <w:szCs w:val="28"/>
        </w:rPr>
        <w:t>中“推门听课”活动</w:t>
      </w:r>
      <w:r>
        <w:rPr>
          <w:rFonts w:hint="eastAsia"/>
          <w:sz w:val="28"/>
          <w:szCs w:val="28"/>
          <w:lang w:val="en-US" w:eastAsia="zh-CN"/>
        </w:rPr>
        <w:t>计划</w:t>
      </w:r>
      <w:r>
        <w:rPr>
          <w:rFonts w:hint="eastAsia"/>
          <w:sz w:val="28"/>
          <w:szCs w:val="28"/>
        </w:rPr>
        <w:t>》要求，本着全面提高教师能力水平和教学质量，建设高质量教师队伍，推进基础教育改革，提升教育整体竞争力的宗旨，制定本次活动计划如下：</w:t>
      </w:r>
    </w:p>
    <w:p>
      <w:pPr>
        <w:ind w:firstLine="560" w:firstLineChars="200"/>
        <w:rPr>
          <w:rFonts w:hint="eastAsia"/>
          <w:sz w:val="28"/>
          <w:szCs w:val="28"/>
        </w:rPr>
      </w:pPr>
      <w:r>
        <w:rPr>
          <w:rFonts w:hint="eastAsia"/>
          <w:sz w:val="28"/>
          <w:szCs w:val="28"/>
        </w:rPr>
        <w:t>一、指导思想</w:t>
      </w:r>
    </w:p>
    <w:p>
      <w:pPr>
        <w:ind w:firstLine="560" w:firstLineChars="200"/>
        <w:rPr>
          <w:rFonts w:hint="eastAsia"/>
          <w:sz w:val="28"/>
          <w:szCs w:val="28"/>
        </w:rPr>
      </w:pPr>
      <w:r>
        <w:rPr>
          <w:rFonts w:hint="eastAsia"/>
          <w:sz w:val="28"/>
          <w:szCs w:val="28"/>
        </w:rPr>
        <w:t>以党的二十大精神为指导，扎实推进新时代教育评价改革，进一步强化学校每个教师的教学质量意识，促进学校重视常规教学管理，促使教师将新课程理念转化为具体课堂教学行为，重视上好每一节课，切实发挥课堂教学在提高教育教学质量过程中的主阵地</w:t>
      </w:r>
      <w:r>
        <w:rPr>
          <w:rFonts w:hint="eastAsia"/>
          <w:sz w:val="28"/>
          <w:szCs w:val="28"/>
          <w:lang w:val="en-US" w:eastAsia="zh-CN"/>
        </w:rPr>
        <w:t>作用</w:t>
      </w:r>
      <w:r>
        <w:rPr>
          <w:rFonts w:hint="eastAsia"/>
          <w:sz w:val="28"/>
          <w:szCs w:val="28"/>
        </w:rPr>
        <w:t>。</w:t>
      </w:r>
    </w:p>
    <w:p>
      <w:pPr>
        <w:ind w:firstLine="560" w:firstLineChars="200"/>
        <w:rPr>
          <w:rFonts w:hint="eastAsia"/>
          <w:sz w:val="28"/>
          <w:szCs w:val="28"/>
        </w:rPr>
      </w:pPr>
      <w:r>
        <w:rPr>
          <w:rFonts w:hint="eastAsia"/>
          <w:sz w:val="28"/>
          <w:szCs w:val="28"/>
        </w:rPr>
        <w:t>二、活动目的</w:t>
      </w:r>
    </w:p>
    <w:p>
      <w:pPr>
        <w:ind w:firstLine="560" w:firstLineChars="200"/>
        <w:rPr>
          <w:rFonts w:hint="eastAsia"/>
          <w:sz w:val="28"/>
          <w:szCs w:val="28"/>
        </w:rPr>
      </w:pPr>
      <w:r>
        <w:rPr>
          <w:rFonts w:hint="eastAsia"/>
          <w:sz w:val="28"/>
          <w:szCs w:val="28"/>
        </w:rPr>
        <w:t>借助“推门听课”活动以提高课堂教学有效性为突破口，通过听课、评课、研讨、评价意见运用等方式，带动全体教师研究课堂、反思教法，提升教师学科素养，提升课堂教学改革，提升基础教育质量。</w:t>
      </w:r>
    </w:p>
    <w:p>
      <w:pPr>
        <w:ind w:firstLine="560" w:firstLineChars="200"/>
        <w:rPr>
          <w:rFonts w:hint="eastAsia"/>
          <w:sz w:val="28"/>
          <w:szCs w:val="28"/>
        </w:rPr>
      </w:pPr>
      <w:r>
        <w:rPr>
          <w:rFonts w:hint="eastAsia"/>
          <w:sz w:val="28"/>
          <w:szCs w:val="28"/>
        </w:rPr>
        <w:t>三、活动组织：</w:t>
      </w:r>
    </w:p>
    <w:p>
      <w:pPr>
        <w:rPr>
          <w:rFonts w:hint="default"/>
          <w:sz w:val="28"/>
          <w:szCs w:val="28"/>
          <w:lang w:val="en-US" w:eastAsia="zh-CN"/>
        </w:rPr>
      </w:pPr>
      <w:r>
        <w:rPr>
          <w:rFonts w:hint="eastAsia"/>
          <w:sz w:val="28"/>
          <w:szCs w:val="28"/>
        </w:rPr>
        <w:t>组长：</w:t>
      </w:r>
      <w:r>
        <w:rPr>
          <w:rFonts w:hint="eastAsia"/>
          <w:sz w:val="28"/>
          <w:szCs w:val="28"/>
          <w:lang w:val="en-US" w:eastAsia="zh-CN"/>
        </w:rPr>
        <w:t xml:space="preserve"> 张玉平</w:t>
      </w:r>
    </w:p>
    <w:p>
      <w:pPr>
        <w:rPr>
          <w:rFonts w:hint="eastAsia"/>
          <w:sz w:val="28"/>
          <w:szCs w:val="28"/>
        </w:rPr>
      </w:pPr>
      <w:r>
        <w:rPr>
          <w:rFonts w:hint="eastAsia"/>
          <w:sz w:val="28"/>
          <w:szCs w:val="28"/>
        </w:rPr>
        <w:t>副组长：黄晓谦</w:t>
      </w:r>
    </w:p>
    <w:p>
      <w:pPr>
        <w:rPr>
          <w:rFonts w:hint="eastAsia"/>
          <w:sz w:val="28"/>
          <w:szCs w:val="28"/>
        </w:rPr>
      </w:pPr>
      <w:r>
        <w:rPr>
          <w:rFonts w:hint="eastAsia"/>
          <w:sz w:val="28"/>
          <w:szCs w:val="28"/>
        </w:rPr>
        <w:t xml:space="preserve">成员：   徐立军   隋洪涛  </w:t>
      </w:r>
      <w:r>
        <w:rPr>
          <w:rFonts w:hint="eastAsia"/>
          <w:sz w:val="28"/>
          <w:szCs w:val="28"/>
          <w:lang w:eastAsia="zh-CN"/>
        </w:rPr>
        <w:t>丁志勇</w:t>
      </w:r>
      <w:r>
        <w:rPr>
          <w:rFonts w:hint="eastAsia"/>
          <w:sz w:val="28"/>
          <w:szCs w:val="28"/>
        </w:rPr>
        <w:t xml:space="preserve"> 孙朝辉 </w:t>
      </w:r>
      <w:r>
        <w:rPr>
          <w:rFonts w:hint="eastAsia"/>
          <w:sz w:val="28"/>
          <w:szCs w:val="28"/>
          <w:lang w:val="en-US" w:eastAsia="zh-CN"/>
        </w:rPr>
        <w:t xml:space="preserve"> </w:t>
      </w:r>
      <w:r>
        <w:rPr>
          <w:rFonts w:hint="eastAsia"/>
          <w:sz w:val="28"/>
          <w:szCs w:val="28"/>
          <w:lang w:eastAsia="zh-CN"/>
        </w:rPr>
        <w:t>曲银屏</w:t>
      </w:r>
      <w:r>
        <w:rPr>
          <w:rFonts w:hint="eastAsia"/>
          <w:sz w:val="28"/>
          <w:szCs w:val="28"/>
        </w:rPr>
        <w:t xml:space="preserve">   刘  飞   周亚臣  袁淑环  马玲玲 </w:t>
      </w:r>
      <w:r>
        <w:rPr>
          <w:rFonts w:hint="eastAsia"/>
          <w:sz w:val="28"/>
          <w:szCs w:val="28"/>
          <w:lang w:val="en-US" w:eastAsia="zh-CN"/>
        </w:rPr>
        <w:t>张金歌</w:t>
      </w:r>
      <w:r>
        <w:rPr>
          <w:rFonts w:hint="eastAsia"/>
          <w:sz w:val="28"/>
          <w:szCs w:val="28"/>
        </w:rPr>
        <w:t xml:space="preserve">  </w:t>
      </w:r>
      <w:r>
        <w:rPr>
          <w:rFonts w:hint="eastAsia"/>
          <w:sz w:val="28"/>
          <w:szCs w:val="28"/>
          <w:lang w:eastAsia="zh-CN"/>
        </w:rPr>
        <w:t>李海涛</w:t>
      </w:r>
      <w:r>
        <w:rPr>
          <w:rFonts w:hint="eastAsia"/>
          <w:sz w:val="28"/>
          <w:szCs w:val="28"/>
        </w:rPr>
        <w:t xml:space="preserve">  </w:t>
      </w:r>
      <w:r>
        <w:rPr>
          <w:rFonts w:hint="eastAsia"/>
          <w:sz w:val="28"/>
          <w:szCs w:val="28"/>
          <w:lang w:eastAsia="zh-CN"/>
        </w:rPr>
        <w:t>张海娇</w:t>
      </w:r>
      <w:r>
        <w:rPr>
          <w:rFonts w:hint="eastAsia"/>
          <w:sz w:val="28"/>
          <w:szCs w:val="28"/>
        </w:rPr>
        <w:t xml:space="preserve">  </w:t>
      </w:r>
      <w:r>
        <w:rPr>
          <w:rFonts w:hint="eastAsia"/>
          <w:sz w:val="28"/>
          <w:szCs w:val="28"/>
          <w:lang w:val="en-US" w:eastAsia="zh-CN"/>
        </w:rPr>
        <w:t xml:space="preserve">董旭 </w:t>
      </w:r>
      <w:r>
        <w:rPr>
          <w:rFonts w:hint="eastAsia"/>
          <w:sz w:val="28"/>
          <w:szCs w:val="28"/>
        </w:rPr>
        <w:t>杜宪军   孙晓旭  路文明</w:t>
      </w:r>
    </w:p>
    <w:p>
      <w:pPr>
        <w:ind w:firstLine="560" w:firstLineChars="200"/>
        <w:rPr>
          <w:rFonts w:hint="eastAsia"/>
          <w:sz w:val="28"/>
          <w:szCs w:val="28"/>
        </w:rPr>
      </w:pPr>
      <w:r>
        <w:rPr>
          <w:rFonts w:hint="eastAsia"/>
          <w:sz w:val="28"/>
          <w:szCs w:val="28"/>
        </w:rPr>
        <w:t>四、活动实施</w:t>
      </w:r>
    </w:p>
    <w:p>
      <w:pPr>
        <w:ind w:firstLine="560" w:firstLineChars="200"/>
        <w:rPr>
          <w:rFonts w:hint="eastAsia"/>
          <w:sz w:val="28"/>
          <w:szCs w:val="28"/>
        </w:rPr>
      </w:pPr>
      <w:r>
        <w:rPr>
          <w:rFonts w:hint="eastAsia"/>
          <w:sz w:val="28"/>
          <w:szCs w:val="28"/>
        </w:rPr>
        <w:t>1.全员全科参与，排好课表，做好分工。按照县级活动部署分成四个教研组，共有语文、数学、英语、政治、历史、地理、生物、物理、化学、音乐、体育、美术、信息技术、综合实践、劳动15个学科参加活动。</w:t>
      </w:r>
    </w:p>
    <w:p>
      <w:pPr>
        <w:ind w:firstLine="700" w:firstLineChars="250"/>
        <w:rPr>
          <w:rFonts w:hint="eastAsia"/>
          <w:sz w:val="28"/>
          <w:szCs w:val="28"/>
        </w:rPr>
      </w:pPr>
      <w:r>
        <w:rPr>
          <w:rFonts w:hint="eastAsia"/>
          <w:sz w:val="28"/>
          <w:szCs w:val="28"/>
        </w:rPr>
        <w:t>2.多媒体辅助教学。此次活动出课教师必须合理使用信息技术手段辅助课堂，课堂教学中新课标精神要在教学内容、教学方法、教学手段等方面体现。</w:t>
      </w:r>
    </w:p>
    <w:p>
      <w:pPr>
        <w:ind w:firstLine="700" w:firstLineChars="250"/>
        <w:rPr>
          <w:rFonts w:hint="eastAsia"/>
          <w:sz w:val="28"/>
          <w:szCs w:val="28"/>
        </w:rPr>
      </w:pPr>
      <w:r>
        <w:rPr>
          <w:rFonts w:hint="eastAsia"/>
          <w:sz w:val="28"/>
          <w:szCs w:val="28"/>
        </w:rPr>
        <w:t>3.建立健全本校听评课制度。按照本次活动的分工，本校本组教师严格遵守听评课制度，认真听课，并按照评课标准对出课教师进行公平、公正的打分，不打人情分。</w:t>
      </w:r>
    </w:p>
    <w:p>
      <w:pPr>
        <w:ind w:firstLine="700" w:firstLineChars="250"/>
        <w:rPr>
          <w:rFonts w:hint="eastAsia"/>
          <w:sz w:val="28"/>
          <w:szCs w:val="28"/>
        </w:rPr>
      </w:pPr>
      <w:r>
        <w:rPr>
          <w:rFonts w:hint="eastAsia"/>
          <w:sz w:val="28"/>
          <w:szCs w:val="28"/>
        </w:rPr>
        <w:t>4.按照活动工作组的要求和时间节点，随时把校级“推门听课”活动出课15人的材料上传教师进修学校网站。需上传的材料有：（1）听课签到簿  （2）出课教师教案 （3）出课照片，三张不同角度。（4）听课教师听课笔记照片（听本课的）（评课记录）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sz w:val="28"/>
          <w:szCs w:val="28"/>
        </w:rPr>
        <w:t>5</w:t>
      </w:r>
      <w:r>
        <w:rPr>
          <w:rFonts w:hint="eastAsia" w:ascii="仿宋" w:hAnsi="仿宋" w:eastAsia="仿宋" w:cs="仿宋"/>
          <w:color w:val="000000" w:themeColor="text1"/>
          <w:sz w:val="32"/>
          <w:szCs w:val="32"/>
          <w:lang w:val="en-US" w:eastAsia="zh-CN"/>
          <w14:textFill>
            <w14:solidFill>
              <w14:schemeClr w14:val="tx1"/>
            </w14:solidFill>
          </w14:textFill>
        </w:rPr>
        <w:t>听课教师听课后要结合自身综合情况完成一次创新型教学设计和课件，进行一次深度教学反思。并将三个材料上传到网站个人中心栏目。</w:t>
      </w:r>
    </w:p>
    <w:p>
      <w:pPr>
        <w:ind w:firstLine="700" w:firstLineChars="250"/>
        <w:rPr>
          <w:rFonts w:hint="eastAsia"/>
          <w:sz w:val="28"/>
          <w:szCs w:val="28"/>
        </w:rPr>
      </w:pPr>
      <w:bookmarkStart w:id="0" w:name="_GoBack"/>
      <w:bookmarkEnd w:id="0"/>
      <w:r>
        <w:rPr>
          <w:rFonts w:hint="eastAsia"/>
          <w:sz w:val="28"/>
          <w:szCs w:val="28"/>
        </w:rPr>
        <w:t>。</w:t>
      </w:r>
    </w:p>
    <w:p>
      <w:pPr>
        <w:rPr>
          <w:sz w:val="28"/>
          <w:szCs w:val="28"/>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wMGZkMjg4YTc0MDZlZWE0N2I3NTAyYWUxYWI4YmQifQ=="/>
  </w:docVars>
  <w:rsids>
    <w:rsidRoot w:val="0034506F"/>
    <w:rsid w:val="001110DE"/>
    <w:rsid w:val="002300E8"/>
    <w:rsid w:val="0034506F"/>
    <w:rsid w:val="003B1486"/>
    <w:rsid w:val="006B049A"/>
    <w:rsid w:val="006C5686"/>
    <w:rsid w:val="008B7A8E"/>
    <w:rsid w:val="00C74456"/>
    <w:rsid w:val="00CF06AB"/>
    <w:rsid w:val="00EA199C"/>
    <w:rsid w:val="00F11815"/>
    <w:rsid w:val="032037A1"/>
    <w:rsid w:val="19ED48F7"/>
    <w:rsid w:val="4CD20C8A"/>
    <w:rsid w:val="6F37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819</Words>
  <Characters>829</Characters>
  <Lines>6</Lines>
  <Paragraphs>1</Paragraphs>
  <TotalTime>0</TotalTime>
  <ScaleCrop>false</ScaleCrop>
  <LinksUpToDate>false</LinksUpToDate>
  <CharactersWithSpaces>870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2023-02-22T23:54:00Z</dcterms:created>
  <dc:creator>微软用户</dc:creator>
  <cp:lastModifiedBy>夜之流星</cp:lastModifiedBy>
  <dcterms:modified xsi:type="dcterms:W3CDTF">2023-09-23T10:09:43Z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0FA67FE8D6BE47A891FEE605050171B4</vt:lpwstr>
  </property>
</Properties>
</file>