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875" w:tblpY="247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1680"/>
        <w:gridCol w:w="1425"/>
        <w:gridCol w:w="3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时间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姓名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sz w:val="36"/>
                <w:szCs w:val="36"/>
                <w:vertAlign w:val="baseline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学科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sz w:val="36"/>
                <w:szCs w:val="36"/>
                <w:vertAlign w:val="baseline"/>
              </w:rPr>
            </w:pPr>
            <w:r>
              <w:rPr>
                <w:rFonts w:hint="eastAsia"/>
                <w:sz w:val="36"/>
                <w:szCs w:val="36"/>
                <w:vertAlign w:val="baseline"/>
                <w:lang w:eastAsia="zh-CN"/>
              </w:rPr>
              <w:t>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第一周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10.9-10.13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王琪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健康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rFonts w:hint="eastAsia" w:eastAsia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《干净的小手》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20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第二周</w:t>
            </w:r>
            <w:r>
              <w:rPr>
                <w:rFonts w:hint="eastAsia" w:asciiTheme="minorEastAsia" w:hAnsi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  <w:t>10.16-10.20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姜东月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语言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《手心里的亲亲》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第三周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10.23-10.27</w:t>
            </w:r>
          </w:p>
        </w:tc>
        <w:tc>
          <w:tcPr>
            <w:tcW w:w="168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陈</w:t>
            </w: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琳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社会</w:t>
            </w:r>
          </w:p>
        </w:tc>
        <w:tc>
          <w:tcPr>
            <w:tcW w:w="3113" w:type="dxa"/>
            <w:vAlign w:val="center"/>
          </w:tcPr>
          <w:p>
            <w:pPr>
              <w:ind w:firstLine="600" w:firstLineChars="200"/>
              <w:jc w:val="both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《送垃圾回家》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020" w:type="dxa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0"/>
                <w:szCs w:val="30"/>
                <w:vertAlign w:val="baseline"/>
                <w:lang w:eastAsia="zh-CN"/>
              </w:rPr>
              <w:t>第四周</w:t>
            </w: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10.30-11.3</w:t>
            </w:r>
          </w:p>
        </w:tc>
        <w:tc>
          <w:tcPr>
            <w:tcW w:w="1680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/>
                <w:color w:val="auto"/>
                <w:sz w:val="30"/>
                <w:szCs w:val="30"/>
                <w:lang w:val="en-US" w:eastAsia="zh-CN"/>
              </w:rPr>
              <w:t>赵婉莹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艺术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color w:val="auto"/>
                <w:kern w:val="2"/>
                <w:sz w:val="30"/>
                <w:szCs w:val="30"/>
                <w:vertAlign w:val="baseline"/>
                <w:lang w:val="en-US" w:eastAsia="zh-CN" w:bidi="ar-SA"/>
              </w:rPr>
              <w:t>《挑西瓜》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2020" w:type="dxa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eastAsia="zh-CN"/>
              </w:rPr>
              <w:t>第五周</w:t>
            </w:r>
          </w:p>
          <w:p>
            <w:pPr>
              <w:jc w:val="center"/>
              <w:rPr>
                <w:rFonts w:hint="default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30"/>
                <w:szCs w:val="30"/>
                <w:vertAlign w:val="baseline"/>
                <w:lang w:val="en-US" w:eastAsia="zh-CN"/>
              </w:rPr>
              <w:t>11.6-11.10</w:t>
            </w:r>
          </w:p>
        </w:tc>
        <w:tc>
          <w:tcPr>
            <w:tcW w:w="1680" w:type="dxa"/>
            <w:vAlign w:val="center"/>
          </w:tcPr>
          <w:p>
            <w:pPr>
              <w:tabs>
                <w:tab w:val="center" w:pos="1126"/>
                <w:tab w:val="right" w:pos="2133"/>
              </w:tabs>
              <w:bidi w:val="0"/>
              <w:jc w:val="center"/>
              <w:rPr>
                <w:rFonts w:hint="eastAsia"/>
                <w:color w:val="auto"/>
                <w:sz w:val="30"/>
                <w:szCs w:val="30"/>
                <w:lang w:val="en-US" w:eastAsia="zh-CN"/>
              </w:rPr>
            </w:pPr>
            <w:r>
              <w:rPr>
                <w:rFonts w:hint="eastAsia"/>
                <w:color w:val="auto"/>
                <w:sz w:val="30"/>
                <w:szCs w:val="30"/>
                <w:lang w:val="en-US" w:eastAsia="zh-CN"/>
              </w:rPr>
              <w:t>李  烁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val="en-US" w:eastAsia="zh-CN"/>
              </w:rPr>
              <w:t>科学</w:t>
            </w:r>
          </w:p>
        </w:tc>
        <w:tc>
          <w:tcPr>
            <w:tcW w:w="3113" w:type="dxa"/>
            <w:vAlign w:val="center"/>
          </w:tcPr>
          <w:p>
            <w:pPr>
              <w:jc w:val="center"/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《玩转扑克牌</w:t>
            </w:r>
            <w:bookmarkStart w:id="0" w:name="_GoBack"/>
            <w:bookmarkEnd w:id="0"/>
            <w:r>
              <w:rPr>
                <w:rFonts w:hint="eastAsia"/>
                <w:color w:val="auto"/>
                <w:sz w:val="30"/>
                <w:szCs w:val="30"/>
                <w:vertAlign w:val="baseline"/>
                <w:lang w:eastAsia="zh-CN"/>
              </w:rPr>
              <w:t>》</w:t>
            </w:r>
          </w:p>
        </w:tc>
      </w:tr>
    </w:tbl>
    <w:p>
      <w:pPr>
        <w:jc w:val="center"/>
        <w:rPr>
          <w:rFonts w:hint="eastAsia" w:eastAsiaTheme="minorEastAsia"/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荣富幼儿园周进度表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QwZWJiMWMxM2UzNjUxZjdmM2Q0NDI2Y2VkZDg2MTkifQ=="/>
    <w:docVar w:name="KSO_WPS_MARK_KEY" w:val="524c1aa8-644a-4ee4-bac7-2e71fafc5c71"/>
  </w:docVars>
  <w:rsids>
    <w:rsidRoot w:val="00000000"/>
    <w:rsid w:val="25B33442"/>
    <w:rsid w:val="25C75757"/>
    <w:rsid w:val="322E5C7B"/>
    <w:rsid w:val="385C02F9"/>
    <w:rsid w:val="3EA35CFB"/>
    <w:rsid w:val="4E6879C7"/>
    <w:rsid w:val="4EA1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140</Characters>
  <Lines>0</Lines>
  <Paragraphs>0</Paragraphs>
  <TotalTime>12</TotalTime>
  <ScaleCrop>false</ScaleCrop>
  <LinksUpToDate>false</LinksUpToDate>
  <CharactersWithSpaces>144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李烁</cp:lastModifiedBy>
  <dcterms:modified xsi:type="dcterms:W3CDTF">2023-09-25T06:50:12Z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B56EE5DDC79D4794B7B8BCD575A43069</vt:lpwstr>
  </property>
</Properties>
</file>