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r>
        <w:rPr>
          <w:rFonts w:hint="eastAsia"/>
          <w:b/>
          <w:bCs/>
          <w:sz w:val="44"/>
          <w:szCs w:val="44"/>
          <w:lang w:val="en-US" w:eastAsia="zh-CN"/>
        </w:rPr>
        <w:t>顺达幼儿园教案设计</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300"/>
        <w:gridCol w:w="1284"/>
        <w:gridCol w:w="1550"/>
        <w:gridCol w:w="1425"/>
        <w:gridCol w:w="325"/>
        <w:gridCol w:w="1095"/>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gridSpan w:val="2"/>
          </w:tcPr>
          <w:p>
            <w:pPr>
              <w:jc w:val="both"/>
              <w:rPr>
                <w:rFonts w:hint="eastAsia"/>
                <w:b/>
                <w:bCs/>
                <w:sz w:val="32"/>
                <w:szCs w:val="32"/>
                <w:vertAlign w:val="baseline"/>
                <w:lang w:val="en-US" w:eastAsia="zh-CN"/>
              </w:rPr>
            </w:pPr>
            <w:r>
              <w:rPr>
                <w:rFonts w:hint="eastAsia"/>
                <w:b/>
                <w:bCs/>
                <w:sz w:val="32"/>
                <w:szCs w:val="32"/>
                <w:vertAlign w:val="baseline"/>
                <w:lang w:val="en-US" w:eastAsia="zh-CN"/>
              </w:rPr>
              <w:t>课题</w:t>
            </w:r>
          </w:p>
        </w:tc>
        <w:tc>
          <w:tcPr>
            <w:tcW w:w="2834" w:type="dxa"/>
            <w:gridSpan w:val="2"/>
          </w:tcPr>
          <w:p>
            <w:pPr>
              <w:jc w:val="center"/>
              <w:rPr>
                <w:rFonts w:hint="eastAsia"/>
                <w:b/>
                <w:bCs/>
                <w:sz w:val="32"/>
                <w:szCs w:val="32"/>
                <w:vertAlign w:val="baseline"/>
                <w:lang w:val="en-US" w:eastAsia="zh-CN"/>
              </w:rPr>
            </w:pPr>
            <w:r>
              <w:rPr>
                <w:rFonts w:hint="eastAsia"/>
                <w:b/>
                <w:bCs/>
                <w:sz w:val="32"/>
                <w:szCs w:val="32"/>
                <w:vertAlign w:val="baseline"/>
                <w:lang w:val="en-US" w:eastAsia="zh-CN"/>
              </w:rPr>
              <w:t>云朵和绵羊</w:t>
            </w:r>
          </w:p>
        </w:tc>
        <w:tc>
          <w:tcPr>
            <w:tcW w:w="1425" w:type="dxa"/>
          </w:tcPr>
          <w:p>
            <w:pPr>
              <w:jc w:val="both"/>
              <w:rPr>
                <w:rFonts w:hint="eastAsia"/>
                <w:b/>
                <w:bCs/>
                <w:sz w:val="32"/>
                <w:szCs w:val="32"/>
                <w:vertAlign w:val="baseline"/>
                <w:lang w:val="en-US" w:eastAsia="zh-CN"/>
              </w:rPr>
            </w:pPr>
            <w:r>
              <w:rPr>
                <w:rFonts w:hint="eastAsia"/>
                <w:b/>
                <w:bCs/>
                <w:sz w:val="32"/>
                <w:szCs w:val="32"/>
                <w:vertAlign w:val="baseline"/>
                <w:lang w:val="en-US" w:eastAsia="zh-CN"/>
              </w:rPr>
              <w:t>领域</w:t>
            </w:r>
          </w:p>
        </w:tc>
        <w:tc>
          <w:tcPr>
            <w:tcW w:w="2840" w:type="dxa"/>
            <w:gridSpan w:val="3"/>
          </w:tcPr>
          <w:p>
            <w:pPr>
              <w:jc w:val="center"/>
              <w:rPr>
                <w:rFonts w:hint="eastAsia" w:eastAsiaTheme="minorEastAsia"/>
                <w:b/>
                <w:bCs/>
                <w:sz w:val="32"/>
                <w:szCs w:val="32"/>
                <w:vertAlign w:val="baseline"/>
                <w:lang w:val="en-US" w:eastAsia="zh-CN"/>
              </w:rPr>
            </w:pPr>
            <w:r>
              <w:rPr>
                <w:rFonts w:hint="eastAsia"/>
                <w:b/>
                <w:bCs/>
                <w:sz w:val="32"/>
                <w:szCs w:val="32"/>
                <w:vertAlign w:val="baseline"/>
                <w:lang w:val="en-US" w:eastAsia="zh-CN"/>
              </w:rPr>
              <w:t>艺术</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gridSpan w:val="2"/>
          </w:tcPr>
          <w:p>
            <w:pPr>
              <w:jc w:val="both"/>
              <w:rPr>
                <w:rFonts w:hint="eastAsia"/>
                <w:b/>
                <w:bCs/>
                <w:sz w:val="32"/>
                <w:szCs w:val="32"/>
                <w:vertAlign w:val="baseline"/>
                <w:lang w:val="en-US" w:eastAsia="zh-CN"/>
              </w:rPr>
            </w:pPr>
            <w:r>
              <w:rPr>
                <w:rFonts w:hint="eastAsia"/>
                <w:b/>
                <w:bCs/>
                <w:sz w:val="32"/>
                <w:szCs w:val="32"/>
                <w:vertAlign w:val="baseline"/>
                <w:lang w:val="en-US" w:eastAsia="zh-CN"/>
              </w:rPr>
              <w:t>课时</w:t>
            </w:r>
          </w:p>
        </w:tc>
        <w:tc>
          <w:tcPr>
            <w:tcW w:w="1284" w:type="dxa"/>
          </w:tcPr>
          <w:p>
            <w:pPr>
              <w:jc w:val="center"/>
              <w:rPr>
                <w:rFonts w:hint="default"/>
                <w:b/>
                <w:bCs/>
                <w:sz w:val="32"/>
                <w:szCs w:val="32"/>
                <w:vertAlign w:val="baseline"/>
                <w:lang w:val="en-US" w:eastAsia="zh-CN"/>
              </w:rPr>
            </w:pPr>
            <w:r>
              <w:rPr>
                <w:rFonts w:hint="eastAsia"/>
                <w:b/>
                <w:bCs/>
                <w:sz w:val="32"/>
                <w:szCs w:val="32"/>
                <w:vertAlign w:val="baseline"/>
                <w:lang w:val="en-US" w:eastAsia="zh-CN"/>
              </w:rPr>
              <w:t>1</w:t>
            </w:r>
          </w:p>
        </w:tc>
        <w:tc>
          <w:tcPr>
            <w:tcW w:w="1550" w:type="dxa"/>
          </w:tcPr>
          <w:p>
            <w:pPr>
              <w:jc w:val="both"/>
              <w:rPr>
                <w:rFonts w:hint="eastAsia"/>
                <w:b/>
                <w:bCs/>
                <w:sz w:val="32"/>
                <w:szCs w:val="32"/>
                <w:vertAlign w:val="baseline"/>
                <w:lang w:val="en-US" w:eastAsia="zh-CN"/>
              </w:rPr>
            </w:pPr>
            <w:r>
              <w:rPr>
                <w:rFonts w:hint="eastAsia"/>
                <w:b/>
                <w:bCs/>
                <w:sz w:val="32"/>
                <w:szCs w:val="32"/>
                <w:vertAlign w:val="baseline"/>
                <w:lang w:val="en-US" w:eastAsia="zh-CN"/>
              </w:rPr>
              <w:t>授课时间</w:t>
            </w:r>
          </w:p>
        </w:tc>
        <w:tc>
          <w:tcPr>
            <w:tcW w:w="1425" w:type="dxa"/>
          </w:tcPr>
          <w:p>
            <w:pPr>
              <w:jc w:val="both"/>
              <w:rPr>
                <w:rFonts w:hint="eastAsia"/>
                <w:b/>
                <w:bCs/>
                <w:sz w:val="32"/>
                <w:szCs w:val="32"/>
                <w:vertAlign w:val="baseline"/>
                <w:lang w:val="en-US" w:eastAsia="zh-CN"/>
              </w:rPr>
            </w:pPr>
            <w:r>
              <w:rPr>
                <w:rFonts w:hint="eastAsia"/>
                <w:b/>
                <w:bCs/>
                <w:sz w:val="32"/>
                <w:szCs w:val="32"/>
                <w:vertAlign w:val="baseline"/>
                <w:lang w:val="en-US" w:eastAsia="zh-CN"/>
              </w:rPr>
              <w:t>2023.10.25</w:t>
            </w:r>
          </w:p>
        </w:tc>
        <w:tc>
          <w:tcPr>
            <w:tcW w:w="1420" w:type="dxa"/>
            <w:gridSpan w:val="2"/>
          </w:tcPr>
          <w:p>
            <w:pPr>
              <w:jc w:val="both"/>
              <w:rPr>
                <w:rFonts w:hint="eastAsia"/>
                <w:b/>
                <w:bCs/>
                <w:sz w:val="32"/>
                <w:szCs w:val="32"/>
                <w:vertAlign w:val="baseline"/>
                <w:lang w:val="en-US" w:eastAsia="zh-CN"/>
              </w:rPr>
            </w:pPr>
            <w:r>
              <w:rPr>
                <w:rFonts w:hint="eastAsia"/>
                <w:b/>
                <w:bCs/>
                <w:sz w:val="32"/>
                <w:szCs w:val="32"/>
                <w:vertAlign w:val="baseline"/>
                <w:lang w:val="en-US" w:eastAsia="zh-CN"/>
              </w:rPr>
              <w:t>班级</w:t>
            </w:r>
          </w:p>
        </w:tc>
        <w:tc>
          <w:tcPr>
            <w:tcW w:w="1420" w:type="dxa"/>
          </w:tcPr>
          <w:p>
            <w:pPr>
              <w:jc w:val="center"/>
              <w:rPr>
                <w:rFonts w:hint="eastAsia"/>
                <w:b/>
                <w:bCs/>
                <w:sz w:val="32"/>
                <w:szCs w:val="32"/>
                <w:vertAlign w:val="baseline"/>
                <w:lang w:val="en-US" w:eastAsia="zh-CN"/>
              </w:rPr>
            </w:pPr>
            <w:r>
              <w:rPr>
                <w:rFonts w:hint="eastAsia"/>
                <w:b/>
                <w:bCs/>
                <w:sz w:val="32"/>
                <w:szCs w:val="32"/>
                <w:vertAlign w:val="baseline"/>
                <w:lang w:val="en-US" w:eastAsia="zh-CN"/>
              </w:rPr>
              <w:t>大一班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9" w:type="dxa"/>
            <w:gridSpan w:val="2"/>
          </w:tcPr>
          <w:p>
            <w:pPr>
              <w:jc w:val="both"/>
              <w:rPr>
                <w:rFonts w:hint="eastAsia"/>
                <w:b/>
                <w:bCs/>
                <w:sz w:val="32"/>
                <w:szCs w:val="32"/>
                <w:vertAlign w:val="baseline"/>
                <w:lang w:val="en-US" w:eastAsia="zh-CN"/>
              </w:rPr>
            </w:pPr>
            <w:r>
              <w:rPr>
                <w:rFonts w:hint="eastAsia"/>
                <w:b/>
                <w:bCs/>
                <w:sz w:val="32"/>
                <w:szCs w:val="32"/>
                <w:vertAlign w:val="baseline"/>
                <w:lang w:val="en-US" w:eastAsia="zh-CN"/>
              </w:rPr>
              <w:t>主备人</w:t>
            </w:r>
          </w:p>
        </w:tc>
        <w:tc>
          <w:tcPr>
            <w:tcW w:w="2834" w:type="dxa"/>
            <w:gridSpan w:val="2"/>
          </w:tcPr>
          <w:p>
            <w:pPr>
              <w:jc w:val="center"/>
              <w:rPr>
                <w:rFonts w:hint="eastAsia"/>
                <w:b/>
                <w:bCs/>
                <w:sz w:val="32"/>
                <w:szCs w:val="32"/>
                <w:vertAlign w:val="baseline"/>
                <w:lang w:val="en-US" w:eastAsia="zh-CN"/>
              </w:rPr>
            </w:pPr>
            <w:r>
              <w:rPr>
                <w:rFonts w:hint="eastAsia"/>
                <w:b/>
                <w:bCs/>
                <w:sz w:val="32"/>
                <w:szCs w:val="32"/>
                <w:vertAlign w:val="baseline"/>
                <w:lang w:val="en-US" w:eastAsia="zh-CN"/>
              </w:rPr>
              <w:t>孟令鑫</w:t>
            </w:r>
          </w:p>
        </w:tc>
        <w:tc>
          <w:tcPr>
            <w:tcW w:w="2845" w:type="dxa"/>
            <w:gridSpan w:val="3"/>
          </w:tcPr>
          <w:p>
            <w:pPr>
              <w:jc w:val="both"/>
              <w:rPr>
                <w:rFonts w:hint="eastAsia"/>
                <w:b/>
                <w:bCs/>
                <w:sz w:val="32"/>
                <w:szCs w:val="32"/>
                <w:vertAlign w:val="baseline"/>
                <w:lang w:val="en-US" w:eastAsia="zh-CN"/>
              </w:rPr>
            </w:pPr>
            <w:r>
              <w:rPr>
                <w:rFonts w:hint="eastAsia"/>
                <w:b/>
                <w:bCs/>
                <w:sz w:val="32"/>
                <w:szCs w:val="32"/>
                <w:vertAlign w:val="baseline"/>
                <w:lang w:val="en-US" w:eastAsia="zh-CN"/>
              </w:rPr>
              <w:t>教案类型（</w:t>
            </w:r>
            <w:r>
              <w:rPr>
                <w:rFonts w:hint="eastAsia"/>
                <w:b/>
                <w:bCs/>
                <w:sz w:val="21"/>
                <w:szCs w:val="21"/>
                <w:vertAlign w:val="baseline"/>
                <w:lang w:val="en-US" w:eastAsia="zh-CN"/>
              </w:rPr>
              <w:t>ABCD</w:t>
            </w:r>
            <w:r>
              <w:rPr>
                <w:rFonts w:hint="eastAsia"/>
                <w:b/>
                <w:bCs/>
                <w:sz w:val="32"/>
                <w:szCs w:val="32"/>
                <w:vertAlign w:val="baseline"/>
                <w:lang w:val="en-US" w:eastAsia="zh-CN"/>
              </w:rPr>
              <w:t>）</w:t>
            </w:r>
          </w:p>
        </w:tc>
        <w:tc>
          <w:tcPr>
            <w:tcW w:w="1420" w:type="dxa"/>
          </w:tcPr>
          <w:p>
            <w:pPr>
              <w:jc w:val="both"/>
              <w:rPr>
                <w:rFonts w:hint="default"/>
                <w:b/>
                <w:bCs/>
                <w:sz w:val="32"/>
                <w:szCs w:val="32"/>
                <w:vertAlign w:val="baseline"/>
                <w:lang w:val="en-US" w:eastAsia="zh-CN"/>
              </w:rPr>
            </w:pPr>
            <w:r>
              <w:rPr>
                <w:rFonts w:hint="eastAsia"/>
                <w:b/>
                <w:bCs/>
                <w:sz w:val="32"/>
                <w:szCs w:val="32"/>
                <w:vertAlign w:val="baseline"/>
                <w:lang w:val="en-US" w:eastAsia="zh-CN"/>
              </w:rPr>
              <w:t xml:space="preserve">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gridSpan w:val="8"/>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color w:val="121212"/>
              </w:rPr>
            </w:pPr>
            <w:r>
              <w:rPr>
                <w:rFonts w:hint="eastAsia"/>
                <w:b/>
                <w:bCs/>
                <w:sz w:val="32"/>
                <w:szCs w:val="32"/>
                <w:vertAlign w:val="baseline"/>
                <w:lang w:val="en-US" w:eastAsia="zh-CN"/>
              </w:rPr>
              <w:t>活动目标：</w:t>
            </w:r>
            <w:r>
              <w:rPr>
                <w:rFonts w:hint="eastAsia"/>
                <w:b/>
                <w:bCs/>
                <w:color w:val="121212"/>
              </w:rPr>
              <w:t>1.了解绵羊身上有又长又密的毛。</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color w:val="121212"/>
              </w:rPr>
            </w:pPr>
            <w:r>
              <w:rPr>
                <w:rFonts w:hint="eastAsia"/>
                <w:b/>
                <w:bCs/>
                <w:color w:val="121212"/>
                <w:lang w:eastAsia="zh-CN"/>
              </w:rPr>
              <w:t xml:space="preserve">               </w:t>
            </w:r>
            <w:r>
              <w:rPr>
                <w:rFonts w:hint="eastAsia"/>
                <w:b/>
                <w:bCs/>
                <w:color w:val="121212"/>
              </w:rPr>
              <w:t>2.学习用</w:t>
            </w:r>
            <w:r>
              <w:rPr>
                <w:rFonts w:hint="eastAsia"/>
                <w:b/>
                <w:bCs/>
                <w:color w:val="121212"/>
                <w:lang w:eastAsia="zh-CN"/>
              </w:rPr>
              <w:t>粘土制作小绵羊。</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rPr>
            </w:pPr>
            <w:r>
              <w:rPr>
                <w:rFonts w:hint="eastAsia"/>
                <w:b/>
                <w:bCs/>
                <w:color w:val="121212"/>
                <w:lang w:eastAsia="zh-CN"/>
              </w:rPr>
              <w:t xml:space="preserve">               </w:t>
            </w:r>
            <w:r>
              <w:rPr>
                <w:rFonts w:hint="eastAsia"/>
                <w:b/>
                <w:bCs/>
                <w:color w:val="121212"/>
              </w:rPr>
              <w:t>3.感受美术活动带来的快乐。</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lang w:val="en-US" w:eastAsia="zh-CN"/>
              </w:rPr>
            </w:pPr>
            <w:r>
              <w:rPr>
                <w:rFonts w:hint="eastAsia"/>
                <w:b/>
                <w:bCs/>
                <w:lang w:eastAsia="zh-CN"/>
              </w:rPr>
              <w:t xml:space="preserve">         </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gridSpan w:val="8"/>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r>
              <w:rPr>
                <w:rFonts w:hint="eastAsia"/>
                <w:b/>
                <w:bCs/>
                <w:sz w:val="32"/>
                <w:szCs w:val="32"/>
                <w:vertAlign w:val="baseline"/>
                <w:lang w:val="en-US" w:eastAsia="zh-CN"/>
              </w:rPr>
              <w:t>活动重难点：</w:t>
            </w:r>
            <w:r>
              <w:rPr>
                <w:rFonts w:hint="eastAsia"/>
                <w:b/>
                <w:bCs/>
                <w:sz w:val="21"/>
                <w:szCs w:val="21"/>
                <w:vertAlign w:val="baseline"/>
                <w:lang w:val="en-US" w:eastAsia="zh-CN"/>
              </w:rPr>
              <w:t>1.了解绵羊的特征。</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sz w:val="21"/>
                <w:szCs w:val="21"/>
                <w:vertAlign w:val="baseline"/>
                <w:lang w:val="en-US" w:eastAsia="zh-CN"/>
              </w:rPr>
              <w:t xml:space="preserve">                  2.学习用粘土制作小绵羊。</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gridSpan w:val="8"/>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sz w:val="32"/>
                <w:szCs w:val="32"/>
                <w:vertAlign w:val="baseline"/>
                <w:lang w:val="en-US" w:eastAsia="zh-CN"/>
              </w:rPr>
            </w:pPr>
            <w:r>
              <w:rPr>
                <w:rFonts w:hint="eastAsia"/>
                <w:b/>
                <w:bCs/>
                <w:sz w:val="32"/>
                <w:szCs w:val="32"/>
                <w:vertAlign w:val="baseline"/>
                <w:lang w:val="en-US" w:eastAsia="zh-CN"/>
              </w:rPr>
              <w:t>活动准备</w:t>
            </w:r>
            <w:r>
              <w:rPr>
                <w:rFonts w:hint="eastAsia"/>
                <w:sz w:val="32"/>
                <w:szCs w:val="32"/>
                <w:vertAlign w:val="baseline"/>
                <w:lang w:val="en-US" w:eastAsia="zh-CN"/>
              </w:rPr>
              <w:t>：</w:t>
            </w:r>
            <w:r>
              <w:rPr>
                <w:rFonts w:hint="eastAsia"/>
                <w:b/>
                <w:bCs/>
              </w:rPr>
              <w:t>小绵羊图画、</w:t>
            </w:r>
            <w:r>
              <w:rPr>
                <w:rFonts w:hint="eastAsia"/>
                <w:b/>
                <w:bCs/>
                <w:lang w:eastAsia="zh-CN"/>
              </w:rPr>
              <w:t>超轻粘土</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gridSpan w:val="8"/>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活动流程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119" w:type="dxa"/>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sz w:val="32"/>
                <w:szCs w:val="32"/>
                <w:vertAlign w:val="baseline"/>
                <w:lang w:val="en-US" w:eastAsia="zh-CN"/>
              </w:rPr>
              <w:t>环节</w:t>
            </w:r>
          </w:p>
        </w:tc>
        <w:tc>
          <w:tcPr>
            <w:tcW w:w="4884" w:type="dxa"/>
            <w:gridSpan w:val="5"/>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具体内容</w:t>
            </w:r>
          </w:p>
        </w:tc>
        <w:tc>
          <w:tcPr>
            <w:tcW w:w="2515" w:type="dxa"/>
            <w:gridSpan w:val="2"/>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教学方法及手段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trPr>
        <w:tc>
          <w:tcPr>
            <w:tcW w:w="1119" w:type="dxa"/>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课</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前</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律</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动</w:t>
            </w:r>
          </w:p>
        </w:tc>
        <w:tc>
          <w:tcPr>
            <w:tcW w:w="4884" w:type="dxa"/>
            <w:gridSpan w:val="5"/>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color w:val="121212"/>
              </w:rPr>
            </w:pPr>
            <w:r>
              <w:rPr>
                <w:rFonts w:hint="eastAsia"/>
                <w:b/>
                <w:bCs/>
                <w:color w:val="121212"/>
              </w:rPr>
              <w:t>一、</w:t>
            </w:r>
            <w:r>
              <w:rPr>
                <w:rFonts w:hint="eastAsia"/>
                <w:b/>
                <w:bCs/>
                <w:color w:val="121212"/>
                <w:lang w:eastAsia="zh-CN"/>
              </w:rPr>
              <w:t>音乐</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rPr>
            </w:pPr>
            <w:r>
              <w:rPr>
                <w:rFonts w:hint="eastAsia"/>
                <w:b/>
                <w:bCs/>
                <w:color w:val="121212"/>
              </w:rPr>
              <w:t>师：让我</w:t>
            </w:r>
            <w:r>
              <w:rPr>
                <w:rFonts w:hint="eastAsia"/>
                <w:b/>
                <w:bCs/>
                <w:color w:val="121212"/>
                <w:lang w:eastAsia="zh-CN"/>
              </w:rPr>
              <w:t>们跟随音乐</w:t>
            </w:r>
            <w:r>
              <w:rPr>
                <w:rFonts w:hint="eastAsia"/>
                <w:b/>
                <w:bCs/>
                <w:color w:val="121212"/>
              </w:rPr>
              <w:t>一起来玩一个有趣的</w:t>
            </w:r>
            <w:r>
              <w:rPr>
                <w:rFonts w:hint="eastAsia"/>
                <w:b/>
                <w:bCs/>
                <w:color w:val="121212"/>
                <w:lang w:eastAsia="zh-CN"/>
              </w:rPr>
              <w:t>音乐</w:t>
            </w:r>
            <w:r>
              <w:rPr>
                <w:rFonts w:hint="eastAsia"/>
                <w:b/>
                <w:bCs/>
                <w:color w:val="121212"/>
              </w:rPr>
              <w:t>手指律动吧</w:t>
            </w:r>
            <w:r>
              <w:rPr>
                <w:rFonts w:hint="eastAsia"/>
                <w:b/>
                <w:bCs/>
                <w:color w:val="121212"/>
                <w:lang w:eastAsia="zh-CN"/>
              </w:rPr>
              <w:t>。</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color w:val="121212"/>
                <w:sz w:val="21"/>
                <w:szCs w:val="21"/>
                <w:vertAlign w:val="baseline"/>
                <w:lang w:val="en-US" w:eastAsia="zh-CN"/>
              </w:rPr>
              <w:t>播放音乐《我爱我的小动物》。</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tc>
        <w:tc>
          <w:tcPr>
            <w:tcW w:w="2515" w:type="dxa"/>
            <w:gridSpan w:val="2"/>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color w:val="121212"/>
                <w:sz w:val="21"/>
                <w:szCs w:val="21"/>
                <w:vertAlign w:val="baseline"/>
                <w:lang w:val="en-US" w:eastAsia="zh-CN"/>
              </w:rPr>
            </w:pPr>
            <w:r>
              <w:rPr>
                <w:rFonts w:hint="eastAsia"/>
                <w:b/>
                <w:bCs/>
                <w:color w:val="121212"/>
                <w:sz w:val="21"/>
                <w:szCs w:val="21"/>
                <w:vertAlign w:val="baseline"/>
                <w:lang w:val="en-US" w:eastAsia="zh-CN"/>
              </w:rPr>
              <w:t>情景教学法</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color w:val="121212"/>
                <w:sz w:val="21"/>
                <w:szCs w:val="21"/>
                <w:vertAlign w:val="baseline"/>
                <w:lang w:val="en-US" w:eastAsia="zh-CN"/>
              </w:rPr>
              <w:t>播放音频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trPr>
        <w:tc>
          <w:tcPr>
            <w:tcW w:w="1119" w:type="dxa"/>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导</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入</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活</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动</w:t>
            </w:r>
          </w:p>
        </w:tc>
        <w:tc>
          <w:tcPr>
            <w:tcW w:w="4884" w:type="dxa"/>
            <w:gridSpan w:val="5"/>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rPr>
            </w:pPr>
            <w:r>
              <w:rPr>
                <w:rFonts w:hint="eastAsia"/>
                <w:b/>
                <w:bCs/>
                <w:lang w:eastAsia="zh-CN"/>
              </w:rPr>
              <w:t>二、</w:t>
            </w:r>
            <w:r>
              <w:rPr>
                <w:rFonts w:hint="eastAsia"/>
                <w:b/>
                <w:bCs/>
              </w:rPr>
              <w:t>谈话导入。</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师：什么小动物的叫声是咩咩咩呀？（小绵羊）让我们用掌声请它出来吧！</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三、看一看：小绵羊长什么样</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1.（教师出示绵羊</w:t>
            </w:r>
            <w:r>
              <w:rPr>
                <w:rFonts w:hint="eastAsia"/>
                <w:b/>
                <w:bCs/>
                <w:lang w:eastAsia="zh-CN"/>
              </w:rPr>
              <w:t>图片</w:t>
            </w:r>
            <w:r>
              <w:rPr>
                <w:rFonts w:hint="eastAsia"/>
                <w:b/>
                <w:bCs/>
              </w:rPr>
              <w:t>)这就是你们的朋友羊羊，你们看看小绵羊长得什么样？</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2</w:t>
            </w:r>
            <w:r>
              <w:rPr>
                <w:rFonts w:hint="eastAsia"/>
                <w:b/>
                <w:bCs/>
                <w:lang w:eastAsia="zh-CN"/>
              </w:rPr>
              <w:t>.</w:t>
            </w:r>
            <w:r>
              <w:rPr>
                <w:rFonts w:hint="eastAsia"/>
                <w:b/>
                <w:bCs/>
              </w:rPr>
              <w:t>幼儿观察绵羊的形象特征，毛、角、眼、腿等。比如，圆形的身体，头上长了两个弯弯的角、有四条腿。</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tc>
        <w:tc>
          <w:tcPr>
            <w:tcW w:w="2515" w:type="dxa"/>
            <w:gridSpan w:val="2"/>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r>
              <w:rPr>
                <w:rFonts w:hint="eastAsia"/>
                <w:b/>
                <w:bCs/>
                <w:sz w:val="21"/>
                <w:szCs w:val="21"/>
                <w:vertAlign w:val="baseline"/>
                <w:lang w:val="en-US" w:eastAsia="zh-CN"/>
              </w:rPr>
              <w:t>启发探索法</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r>
              <w:rPr>
                <w:rFonts w:hint="eastAsia"/>
                <w:b/>
                <w:bCs/>
                <w:sz w:val="21"/>
                <w:szCs w:val="21"/>
                <w:vertAlign w:val="baseline"/>
                <w:lang w:val="en-US" w:eastAsia="zh-CN"/>
              </w:rPr>
              <w:t>情景教学法</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sz w:val="21"/>
                <w:szCs w:val="21"/>
                <w:vertAlign w:val="baseline"/>
                <w:lang w:val="en-US" w:eastAsia="zh-CN"/>
              </w:rPr>
              <w:t>PPT展示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4" w:hRule="atLeast"/>
        </w:trPr>
        <w:tc>
          <w:tcPr>
            <w:tcW w:w="1119" w:type="dxa"/>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新</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课</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呈</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现</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tc>
        <w:tc>
          <w:tcPr>
            <w:tcW w:w="4884" w:type="dxa"/>
            <w:gridSpan w:val="5"/>
          </w:tcPr>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四、说一说：给小绵羊穿新衣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1师：小朋友们你们看，老师画的绵羊和图片中的绵羊有什么不一样么？（没衣</w:t>
            </w:r>
            <w:r>
              <w:rPr>
                <w:rFonts w:hint="eastAsia"/>
                <w:b/>
                <w:bCs/>
                <w:lang w:eastAsia="zh-CN"/>
              </w:rPr>
              <w:t>服）</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2.师：那我们帮它穿上新衣服好吗？</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五、做一做：教师示范</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1.我们准备了</w:t>
            </w:r>
            <w:r>
              <w:rPr>
                <w:rFonts w:hint="eastAsia"/>
                <w:b/>
                <w:bCs/>
                <w:lang w:eastAsia="zh-CN"/>
              </w:rPr>
              <w:t>超轻粘土，</w:t>
            </w:r>
            <w:r>
              <w:rPr>
                <w:rFonts w:hint="eastAsia"/>
                <w:b/>
                <w:bCs/>
              </w:rPr>
              <w:t>是给小绵羊做新衣服的。</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教师示范：先</w:t>
            </w:r>
            <w:r>
              <w:rPr>
                <w:rFonts w:hint="eastAsia"/>
                <w:b/>
                <w:bCs/>
                <w:lang w:eastAsia="zh-CN"/>
              </w:rPr>
              <w:t>用黑色超轻粘土做好打底，</w:t>
            </w:r>
            <w:r>
              <w:rPr>
                <w:rFonts w:hint="eastAsia"/>
                <w:b/>
                <w:bCs/>
              </w:rPr>
              <w:t>把</w:t>
            </w:r>
            <w:r>
              <w:rPr>
                <w:rFonts w:hint="eastAsia"/>
                <w:b/>
                <w:bCs/>
                <w:lang w:eastAsia="zh-CN"/>
              </w:rPr>
              <w:t>超轻粘土做</w:t>
            </w:r>
            <w:r>
              <w:rPr>
                <w:rFonts w:hint="eastAsia"/>
                <w:b/>
                <w:bCs/>
              </w:rPr>
              <w:t>成小球，然后</w:t>
            </w:r>
            <w:r>
              <w:rPr>
                <w:rFonts w:hint="eastAsia"/>
                <w:b/>
                <w:bCs/>
                <w:lang w:eastAsia="zh-CN"/>
              </w:rPr>
              <w:t>粘在</w:t>
            </w:r>
            <w:r>
              <w:rPr>
                <w:rFonts w:hint="eastAsia"/>
                <w:b/>
                <w:bCs/>
              </w:rPr>
              <w:t>在小绵羊身体上长毛的地方，注意了，脸和腿，还有头上弯弯的角</w:t>
            </w:r>
            <w:r>
              <w:rPr>
                <w:rFonts w:hint="eastAsia"/>
                <w:b/>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看，小绵羊的新衣服穿好了！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lang w:eastAsia="zh-CN"/>
              </w:rPr>
              <w:t>小</w:t>
            </w:r>
            <w:r>
              <w:rPr>
                <w:rFonts w:hint="eastAsia"/>
                <w:b/>
                <w:bCs/>
              </w:rPr>
              <w:t>朋友</w:t>
            </w:r>
            <w:r>
              <w:rPr>
                <w:rFonts w:hint="eastAsia"/>
                <w:b/>
                <w:bCs/>
                <w:lang w:eastAsia="zh-CN"/>
              </w:rPr>
              <w:t>们</w:t>
            </w:r>
            <w:r>
              <w:rPr>
                <w:rFonts w:hint="eastAsia"/>
                <w:b/>
                <w:bCs/>
              </w:rPr>
              <w:t>，现在你们也来做一做吧。</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六</w:t>
            </w:r>
            <w:r>
              <w:rPr>
                <w:rFonts w:hint="eastAsia"/>
                <w:b/>
                <w:bCs/>
                <w:lang w:eastAsia="zh-CN"/>
              </w:rPr>
              <w:t>、幼儿</w:t>
            </w:r>
            <w:r>
              <w:rPr>
                <w:rFonts w:hint="eastAsia"/>
                <w:b/>
                <w:bCs/>
              </w:rPr>
              <w:t>练习</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lang w:val="en-US" w:eastAsia="zh-CN"/>
              </w:rPr>
            </w:pPr>
            <w:r>
              <w:rPr>
                <w:rFonts w:hint="eastAsia"/>
                <w:b/>
                <w:bCs/>
              </w:rPr>
              <w:t>幼儿制作绵羊新衣服，教师巡回指导。</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tc>
        <w:tc>
          <w:tcPr>
            <w:tcW w:w="2515" w:type="dxa"/>
            <w:gridSpan w:val="2"/>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color w:val="121212"/>
                <w:sz w:val="21"/>
                <w:szCs w:val="21"/>
                <w:vertAlign w:val="baseline"/>
                <w:lang w:val="en-US" w:eastAsia="zh-CN"/>
              </w:rPr>
            </w:pPr>
            <w:r>
              <w:rPr>
                <w:rFonts w:hint="eastAsia"/>
                <w:b/>
                <w:bCs/>
                <w:color w:val="121212"/>
                <w:sz w:val="21"/>
                <w:szCs w:val="21"/>
                <w:vertAlign w:val="baseline"/>
                <w:lang w:val="en-US" w:eastAsia="zh-CN"/>
              </w:rPr>
              <w:t>讲解演示法</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color w:val="121212"/>
                <w:sz w:val="21"/>
                <w:szCs w:val="21"/>
                <w:vertAlign w:val="baseline"/>
                <w:lang w:val="en-US" w:eastAsia="zh-CN"/>
              </w:rPr>
              <w:t>活动操作法</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4" w:hRule="atLeast"/>
        </w:trPr>
        <w:tc>
          <w:tcPr>
            <w:tcW w:w="1119" w:type="dxa"/>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巩</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固</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r>
              <w:rPr>
                <w:rFonts w:hint="eastAsia"/>
                <w:b/>
                <w:bCs/>
                <w:sz w:val="21"/>
                <w:szCs w:val="21"/>
                <w:vertAlign w:val="baseline"/>
                <w:lang w:val="en-US" w:eastAsia="zh-CN"/>
              </w:rPr>
              <w:t>（师幼互动）</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tc>
        <w:tc>
          <w:tcPr>
            <w:tcW w:w="4884" w:type="dxa"/>
            <w:gridSpan w:val="5"/>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rPr>
            </w:pPr>
            <w:r>
              <w:rPr>
                <w:rFonts w:hint="eastAsia"/>
                <w:b/>
                <w:bCs/>
              </w:rPr>
              <w:t>七、幼儿展示交流，互相欣赏作品。</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rPr>
              <w:t>分享自己为小绵羊制作新衣服的心情。</w:t>
            </w:r>
          </w:p>
        </w:tc>
        <w:tc>
          <w:tcPr>
            <w:tcW w:w="2515" w:type="dxa"/>
            <w:gridSpan w:val="2"/>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sz w:val="21"/>
                <w:szCs w:val="21"/>
                <w:vertAlign w:val="baseline"/>
                <w:lang w:val="en-US" w:eastAsia="zh-CN"/>
              </w:rPr>
              <w:t>比较法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教</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师</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小</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结</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r>
              <w:rPr>
                <w:rFonts w:hint="eastAsia"/>
                <w:b/>
                <w:bCs/>
                <w:sz w:val="21"/>
                <w:szCs w:val="21"/>
                <w:vertAlign w:val="baseline"/>
                <w:lang w:val="en-US" w:eastAsia="zh-CN"/>
              </w:rPr>
              <w:t>（课内延伸）</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tc>
        <w:tc>
          <w:tcPr>
            <w:tcW w:w="4884" w:type="dxa"/>
            <w:gridSpan w:val="5"/>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r>
              <w:rPr>
                <w:rFonts w:hint="eastAsia"/>
                <w:b/>
                <w:bCs/>
                <w:sz w:val="21"/>
                <w:szCs w:val="21"/>
                <w:vertAlign w:val="baseline"/>
                <w:lang w:val="en-US" w:eastAsia="zh-CN"/>
              </w:rPr>
              <w:t>小朋友们，你们喜欢为小绵羊做的新衣服吗？那今天我们把我小绵羊带回去给自己的爸爸妈妈分享你们的作品好吗？</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21"/>
                <w:szCs w:val="21"/>
                <w:vertAlign w:val="baseline"/>
                <w:lang w:val="en-US" w:eastAsia="zh-CN"/>
              </w:rPr>
            </w:pPr>
            <w:r>
              <w:rPr>
                <w:rFonts w:hint="eastAsia"/>
                <w:b/>
                <w:bCs/>
                <w:sz w:val="21"/>
                <w:szCs w:val="21"/>
                <w:vertAlign w:val="baseline"/>
                <w:lang w:val="en-US" w:eastAsia="zh-CN"/>
              </w:rPr>
              <w:t>（小朋友们在欢快地音乐声中结束活动）</w:t>
            </w:r>
          </w:p>
        </w:tc>
        <w:tc>
          <w:tcPr>
            <w:tcW w:w="2515" w:type="dxa"/>
            <w:gridSpan w:val="2"/>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sz w:val="21"/>
                <w:szCs w:val="21"/>
                <w:vertAlign w:val="baseline"/>
                <w:lang w:val="en-US" w:eastAsia="zh-CN"/>
              </w:rPr>
              <w:t>播放视频</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color w:val="121212"/>
                <w:sz w:val="21"/>
                <w:szCs w:val="21"/>
                <w:vertAlign w:val="baseline"/>
                <w:lang w:val="en-US" w:eastAsia="zh-CN"/>
              </w:rPr>
              <w:t>播放音频</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课</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后</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延</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b/>
                <w:bCs/>
                <w:sz w:val="32"/>
                <w:szCs w:val="32"/>
                <w:vertAlign w:val="baseline"/>
                <w:lang w:val="en-US" w:eastAsia="zh-CN"/>
              </w:rPr>
            </w:pPr>
            <w:r>
              <w:rPr>
                <w:rFonts w:hint="eastAsia"/>
                <w:b/>
                <w:bCs/>
                <w:sz w:val="32"/>
                <w:szCs w:val="32"/>
                <w:vertAlign w:val="baseline"/>
                <w:lang w:val="en-US" w:eastAsia="zh-CN"/>
              </w:rPr>
              <w:t>伸</w:t>
            </w:r>
          </w:p>
        </w:tc>
        <w:tc>
          <w:tcPr>
            <w:tcW w:w="4884" w:type="dxa"/>
            <w:gridSpan w:val="5"/>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sz w:val="21"/>
                <w:szCs w:val="21"/>
                <w:vertAlign w:val="baseline"/>
                <w:lang w:val="en-US" w:eastAsia="zh-CN"/>
              </w:rPr>
              <w:t>为小绵羊的作品填上不同的场景（如花朵、蓝天、草坪等）</w:t>
            </w:r>
          </w:p>
        </w:tc>
        <w:tc>
          <w:tcPr>
            <w:tcW w:w="2515" w:type="dxa"/>
            <w:gridSpan w:val="2"/>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b/>
                <w:bCs/>
                <w:sz w:val="32"/>
                <w:szCs w:val="32"/>
                <w:vertAlign w:val="baseline"/>
                <w:lang w:val="en-US" w:eastAsia="zh-CN"/>
              </w:rPr>
            </w:pPr>
            <w:r>
              <w:rPr>
                <w:rFonts w:hint="eastAsia"/>
                <w:b/>
                <w:bCs/>
                <w:color w:val="121212"/>
                <w:sz w:val="21"/>
                <w:szCs w:val="21"/>
                <w:vertAlign w:val="baseline"/>
                <w:lang w:val="en-US" w:eastAsia="zh-CN"/>
              </w:rPr>
              <w:t>活动操作法</w:t>
            </w:r>
          </w:p>
        </w:tc>
      </w:tr>
    </w:tbl>
    <w:p>
      <w:pPr>
        <w:jc w:val="both"/>
        <w:rPr>
          <w:rFonts w:hint="default"/>
          <w:sz w:val="21"/>
          <w:szCs w:val="21"/>
          <w:lang w:val="en-US" w:eastAsia="zh-CN"/>
        </w:rPr>
      </w:pPr>
      <w:r>
        <w:rPr>
          <w:rFonts w:hint="eastAsia"/>
          <w:b/>
          <w:bCs/>
          <w:sz w:val="21"/>
          <w:szCs w:val="21"/>
          <w:lang w:val="en-US" w:eastAsia="zh-CN"/>
        </w:rPr>
        <w:t>备注：1.教学方法：启发探索法、情景教学法、活动操作法、游戏法、归纳演绎法、讲解演示法、比较法等；2.教学手段：出示挂图、播放视频、音频、PPT展示、投影等。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NjlkYmZjNzBmZjljOTMyZDAzYzE5Yzc5ZmZhNjgifQ=="/>
  </w:docVars>
  <w:rsids>
    <w:rsidRoot w:val="00000000"/>
    <w:rsid w:val="30A564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276</Words>
  <Characters>290</Characters>
  <Lines>0</Lines>
  <Paragraphs>0</Paragraphs>
  <TotalTime>0</TotalTime>
  <ScaleCrop>false</ScaleCrop>
  <LinksUpToDate>false</LinksUpToDate>
  <CharactersWithSpaces>292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2014-10-30T20:08:00Z</dcterms:created>
  <dc:creator>Administrator</dc:creator>
  <cp:lastModifiedBy>Administrator</cp:lastModifiedBy>
  <cp:lastPrinted>2022-03-16T10:29:00Z</cp:lastPrinted>
  <dcterms:modified xsi:type="dcterms:W3CDTF">2023-11-09T04:35:44Z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75ECA3C800094C948F0626D044450C00</vt:lpwstr>
  </property>
</Properties>
</file>