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汉仪粗黑简" w:hAnsi="汉仪粗黑简" w:eastAsia="汉仪粗黑简" w:cs="汉仪粗黑简"/>
          <w:sz w:val="44"/>
          <w:szCs w:val="44"/>
          <w:lang w:eastAsia="zh-CN"/>
        </w:rPr>
      </w:pPr>
      <w:r>
        <w:rPr>
          <w:rFonts w:hint="eastAsia" w:ascii="汉仪粗黑简" w:hAnsi="汉仪粗黑简" w:eastAsia="汉仪粗黑简" w:cs="汉仪粗黑简"/>
          <w:sz w:val="44"/>
          <w:szCs w:val="44"/>
          <w:lang w:eastAsia="zh-CN"/>
        </w:rPr>
        <w:t xml:space="preserve">    小</w:t>
      </w:r>
      <w:r>
        <w:rPr>
          <w:rFonts w:hint="default" w:ascii="汉仪粗黑简" w:hAnsi="汉仪粗黑简" w:eastAsia="汉仪粗黑简" w:cs="汉仪粗黑简"/>
          <w:sz w:val="44"/>
          <w:szCs w:val="44"/>
          <w:lang w:eastAsia="zh-CN"/>
        </w:rPr>
        <w:t>班美术《</w:t>
      </w:r>
      <w:r>
        <w:rPr>
          <w:rFonts w:hint="eastAsia" w:ascii="汉仪粗黑简" w:hAnsi="汉仪粗黑简" w:eastAsia="汉仪粗黑简" w:cs="汉仪粗黑简"/>
          <w:sz w:val="44"/>
          <w:szCs w:val="44"/>
          <w:lang w:eastAsia="zh-CN"/>
        </w:rPr>
        <w:t>做蛋糕</w:t>
      </w:r>
      <w:r>
        <w:rPr>
          <w:rFonts w:hint="default" w:ascii="汉仪粗黑简" w:hAnsi="汉仪粗黑简" w:eastAsia="汉仪粗黑简" w:cs="汉仪粗黑简"/>
          <w:sz w:val="44"/>
          <w:szCs w:val="44"/>
          <w:lang w:eastAsia="zh-CN"/>
        </w:rPr>
        <w:t>》反思</w:t>
      </w:r>
    </w:p>
    <w:p>
      <w:pPr>
        <w:rPr>
          <w:rFonts w:hint="default" w:ascii="汉仪粗黑简" w:hAnsi="汉仪粗黑简" w:eastAsia="汉仪粗黑简" w:cs="汉仪粗黑简"/>
          <w:sz w:val="30"/>
          <w:szCs w:val="30"/>
          <w:lang w:eastAsia="zh-CN"/>
        </w:rPr>
      </w:pPr>
      <w:r>
        <w:rPr>
          <w:rFonts w:hint="eastAsia" w:ascii="汉仪粗黑简" w:hAnsi="汉仪粗黑简" w:eastAsia="汉仪粗黑简" w:cs="汉仪粗黑简"/>
          <w:sz w:val="30"/>
          <w:szCs w:val="30"/>
          <w:lang w:eastAsia="zh-CN"/>
        </w:rPr>
        <w:t xml:space="preserve">               </w:t>
      </w:r>
      <w:r>
        <w:rPr>
          <w:rFonts w:hint="default" w:ascii="汉仪粗黑简" w:hAnsi="汉仪粗黑简" w:eastAsia="汉仪粗黑简" w:cs="汉仪粗黑简"/>
          <w:sz w:val="30"/>
          <w:szCs w:val="30"/>
          <w:lang w:eastAsia="zh-CN"/>
        </w:rPr>
        <w:t>平山镇中心幼儿园 韩迎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eastAsia"/>
          <w:lang w:eastAsia="zh-CN"/>
        </w:rPr>
        <w:t xml:space="preserve">    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 xml:space="preserve"> </w:t>
      </w:r>
      <w:bookmarkStart w:id="0" w:name="_GoBack"/>
      <w:bookmarkEnd w:id="0"/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活动中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在幼儿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欣赏各种蛋糕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前应该先让幼儿说一说自己想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做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的是什么再进行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欣赏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，发展幼儿的想象和思考能力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，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效果会更好。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做蛋糕之前说一说粘土蛋糕不能吃，做完粘土蛋糕之后要洗手。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重视安全问题，养成良好的卫生习惯。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幼儿的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作品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还不够丰富，应该多示范让幼儿参与，让幼儿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做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出更有创意的作品。给幼儿时间让幼儿思考，请幼儿上前说说自己不同的创意</w:t>
      </w:r>
    </w:p>
    <w:p>
      <w:pPr>
        <w:spacing w:line="560" w:lineRule="exact"/>
        <w:rPr>
          <w:rFonts w:hint="default" w:ascii="汉仪粗黑简" w:hAnsi="汉仪粗黑简" w:eastAsia="汉仪粗黑简" w:cs="汉仪粗黑简"/>
          <w:sz w:val="30"/>
          <w:szCs w:val="30"/>
          <w:lang w:eastAsia="zh-CN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幼儿展示作品时可以让幼儿说说怎么想到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做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这个的，为什么</w:t>
      </w:r>
      <w:r>
        <w:rPr>
          <w:rFonts w:hint="eastAsia" w:ascii="汉仪仿宋简" w:hAnsi="汉仪仿宋简" w:eastAsia="汉仪仿宋简" w:cs="汉仪仿宋简"/>
          <w:sz w:val="32"/>
          <w:szCs w:val="32"/>
          <w:lang w:eastAsia="zh-CN"/>
        </w:rPr>
        <w:t>这样装饰。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粗黑简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仿宋简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2023-03-10T06:42:48Z</dcterms:created>
  <dc:creator>iPhone</dc:creator>
  <cp:lastModifiedBy>iPhone</cp:lastModifiedBy>
  <dcterms:modified xsi:type="dcterms:W3CDTF">2023-11-13T00:01:23Z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2052-12.5.2</vt:lpwstr>
  </property>
  <property fmtid="{D5CDD505-2E9C-101B-9397-08002B2CF9AE}" pid="3" name="ICV">
    <vt:lpwstr>7AC57ECB3146A84068F009644BE912B9_31</vt:lpwstr>
  </property>
</Properties>
</file>