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 xml:space="preserve">     </w:t>
      </w:r>
      <w:bookmarkStart w:id="0" w:name="_GoBack"/>
      <w:bookmarkEnd w:id="0"/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 xml:space="preserve"> </w:t>
      </w:r>
      <w:r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  <w:t>小班</w:t>
      </w:r>
      <w:r>
        <w:rPr>
          <w:rFonts w:hint="default" w:ascii="汉仪粗黑简" w:hAnsi="汉仪粗黑简" w:eastAsia="汉仪粗黑简" w:cs="汉仪粗黑简"/>
          <w:sz w:val="44"/>
          <w:szCs w:val="44"/>
        </w:rPr>
        <w:t>美术《做蛋糕》</w:t>
      </w:r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>说课稿</w:t>
      </w:r>
    </w:p>
    <w:p>
      <w:pPr>
        <w:rPr>
          <w:rFonts w:hint="default" w:ascii="汉仪粗黑简" w:hAnsi="汉仪粗黑简" w:eastAsia="汉仪粗黑简" w:cs="汉仪粗黑简"/>
          <w:sz w:val="32"/>
          <w:szCs w:val="32"/>
          <w:lang w:eastAsia="zh-CN"/>
        </w:rPr>
      </w:pPr>
      <w:r>
        <w:rPr>
          <w:rFonts w:hint="eastAsia" w:ascii="汉仪粗黑简" w:hAnsi="汉仪粗黑简" w:eastAsia="汉仪粗黑简" w:cs="汉仪粗黑简"/>
          <w:sz w:val="32"/>
          <w:szCs w:val="32"/>
          <w:lang w:eastAsia="zh-CN"/>
        </w:rPr>
        <w:t xml:space="preserve">             </w:t>
      </w:r>
      <w:r>
        <w:rPr>
          <w:rFonts w:hint="default" w:ascii="汉仪粗黑简" w:hAnsi="汉仪粗黑简" w:eastAsia="汉仪粗黑简" w:cs="汉仪粗黑简"/>
          <w:sz w:val="32"/>
          <w:szCs w:val="32"/>
          <w:lang w:eastAsia="zh-CN"/>
        </w:rPr>
        <w:t>平山镇中心幼儿园——韩迎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一、设计意图</w:t>
      </w:r>
    </w:p>
    <w:p>
      <w:pPr>
        <w:numPr>
          <w:numId w:val="0"/>
        </w:numPr>
        <w:spacing w:line="560" w:lineRule="exact"/>
        <w:rPr>
          <w:rFonts w:hint="eastAsia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本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次活动设计是想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通过轻黏士甜品制作活动，培养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小班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幼儿的动手能力、创造力和想象力，同时提升他们的观察力和专注力。通过亲自动手制作甜品模型，幼儿将能够在愉悦的氛国中学习和掌握基本的黏士造型技巧，并在此过程中培养他们的细致观察和思考能力。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  <w:t>二、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活动目标：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1、在欣赏蛋糕图片的基础上，迁移已有的手工制作经验制作蛋糕。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2、尝试根据自己的设想，用粘土制作蛋糕，并进行装饰。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3、学习将粘土搓成大圆球、小圆球。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  <w:t>三、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活动准备：</w:t>
      </w:r>
    </w:p>
    <w:p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PPT、示范作品、轻粘土、硬卡片。</w:t>
      </w:r>
    </w:p>
    <w:p>
      <w:pPr>
        <w:numPr>
          <w:ilvl w:val="0"/>
          <w:numId w:val="1"/>
        </w:num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  <w:t>教法学法</w:t>
      </w:r>
    </w:p>
    <w:p>
      <w:pPr>
        <w:numPr>
          <w:ilvl w:val="0"/>
          <w:numId w:val="0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1.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观察引导法</w:t>
      </w:r>
    </w:p>
    <w:p>
      <w:pPr>
        <w:numPr>
          <w:ilvl w:val="0"/>
          <w:numId w:val="0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美术活动是视觉艺术活动，离不开观察。引导幼儿观察时，首先是启发幼儿对生活及事物的热爱。启发幼儿通过观察抓住事物的特征，并把自己的感受和联想表现出来，使他们的画面生动而充满儿童情趣。</w:t>
      </w:r>
    </w:p>
    <w:p>
      <w:pPr>
        <w:numPr>
          <w:ilvl w:val="0"/>
          <w:numId w:val="0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2.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作品赏析法</w:t>
      </w:r>
    </w:p>
    <w:p>
      <w:pPr>
        <w:numPr>
          <w:ilvl w:val="0"/>
          <w:numId w:val="0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引导幼儿多欣赏一些名家作品和儿童优秀美术作品。欣赏过程中，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引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导幼儿产生感受，理解和发现作品的表现手法和含义，使他们在获得艺术“营养”的同时，激发他们大胆地表现与创新。</w:t>
      </w:r>
    </w:p>
    <w:p>
      <w:pPr>
        <w:numPr>
          <w:ilvl w:val="0"/>
          <w:numId w:val="0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3.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过程指导法</w:t>
      </w:r>
    </w:p>
    <w:p>
      <w:pPr>
        <w:numPr>
          <w:numId w:val="0"/>
        </w:num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幼儿作画时，要因人而导、因需而导。如对自信心不足，不敢下笔的孩子，可以采取手把手或在纸上示意，帮他迈出“万事开头难”的第一步。在小朋友不知道如何继续丰富画面时，老师理解并引导其丰富画面，帮他添上关键的几笔，起到扩展、丰富其画面的好方法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活动过程：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一、情境导入：小熊的生日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今天是小熊的生日，小动物们都来庆祝生日啦，可是大家忘记买蛋糕，你们愿意给小熊做蛋糕么？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二、师幼共同欣赏各种各样的蛋糕图片。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师：今天老师带来了各种各样的蛋糕，最漂亮的蛋糕是哪一块?是什么口味的？什么颜色的？(引导幼儿欣赏蛋糕的色彩、装饰图案、造型)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三、欣赏轻粘土制作的生日蛋糕。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1、一起欣赏用粘土制作的蛋糕图片，丰富幼儿经验。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2、师：你想做个什么样子的蛋糕呢?(鼓励幼儿大胆想象)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四、教师示范、幼儿制作蛋糕。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1、教师示范讲解制作步骤。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师：用粘土制作蛋糕时，要先把粘土捏成你喜欢的蛋糕形状，我们今天学习做圆形的蛋糕。将粘土搓一搓变成圆球的形状，再用纸板压一压，蛋糕的形状做好了，接下来要做蛋糕的什么呢?(花纹)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那蛋糕上面的花纹怎么做呢?可以挑选喜欢的颜色，取出一小部分搓成小小的圆球，也可以变成其他形状进行装饰。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2、幼儿捏制蛋糕，教师巡回指导，提醒幼儿注意蛋糕花纹颜色的搭配。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四、分享和展示作品。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1、师：你做了什么样子的蛋糕呢?什么口味和颜色？你想对小熊说什么？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2、给小熊送蛋糕，祝福它生日快乐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师：那我们一起来祝小熊生日快乐吧。把蛋糕送给小熊。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活动延伸：</w:t>
      </w:r>
    </w:p>
    <w:p>
      <w:pPr>
        <w:rPr>
          <w:rFonts w:hint="eastAsia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家里有人过生日可以为他制作粘土蛋糕送给她，并说生日快乐。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粗黑简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简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DC2E1"/>
    <w:multiLevelType w:val="singleLevel"/>
    <w:tmpl w:val="654DC2E1"/>
    <w:lvl w:ilvl="0" w:tentative="0">
      <w:start w:val="4"/>
      <w:numFmt w:val="chineseCount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2023-11-10T21:38:39Z</dcterms:created>
  <dc:creator>iPhone</dc:creator>
  <cp:lastModifiedBy>iPhone</cp:lastModifiedBy>
  <dcterms:modified xsi:type="dcterms:W3CDTF">2023-11-10T13:43:50Z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2052-12.5.2</vt:lpwstr>
  </property>
  <property fmtid="{D5CDD505-2E9C-101B-9397-08002B2CF9AE}" pid="3" name="ICV">
    <vt:lpwstr>27FE8C0E76B17625DFC14D656CCB02E5_31</vt:lpwstr>
  </property>
</Properties>
</file>