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44"/>
          <w:szCs w:val="44"/>
        </w:rPr>
      </w:pPr>
      <w:r>
        <w:rPr>
          <w:rFonts w:hint="eastAsia" w:ascii="黑体" w:hAnsi="黑体" w:eastAsia="黑体" w:cs="黑体"/>
          <w:sz w:val="44"/>
          <w:szCs w:val="44"/>
          <w:lang w:eastAsia="zh-CN"/>
        </w:rPr>
        <w:t>平山</w:t>
      </w:r>
      <w:r>
        <w:rPr>
          <w:rFonts w:hint="eastAsia" w:ascii="黑体" w:hAnsi="黑体" w:eastAsia="黑体" w:cs="黑体"/>
          <w:sz w:val="44"/>
          <w:szCs w:val="44"/>
        </w:rPr>
        <w:t>幼儿园培训</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lang w:eastAsia="zh-CN"/>
        </w:rPr>
      </w:pPr>
      <w:bookmarkStart w:id="0" w:name="_GoBack"/>
      <w:bookmarkEnd w:id="0"/>
      <w:r>
        <w:rPr>
          <w:rFonts w:hint="eastAsia" w:ascii="黑体" w:hAnsi="黑体" w:eastAsia="黑体" w:cs="黑体"/>
          <w:sz w:val="32"/>
          <w:szCs w:val="32"/>
          <w:lang w:eastAsia="zh-CN"/>
        </w:rPr>
        <w:t>平山镇中心幼儿园</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一、指导思想：</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为进一步加强师资队伍建设，贯彻落实《3-6岁儿童学习与发展指南》、新《幼儿园工作规程》和《幼儿园教师专业标准》精神，以聚焦“问题解决”为中心，我园坚持立足园本、联系实际、注重实效，坚持思想政治素质与业务水平并重，积极探索有效的园本师资培训模式，充分发挥园本培训的功能和优势，营造有利教师终生教育和可持续发展的良好环境，努力建设一支师德高尚、业务精良、结构合理、充满活力的教师队伍。^</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二、培训目标：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1.进一步提升教师师德修养，完善教师心理品质，培养师德高尚、心理健康、德艺双馨的教师队伍。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2.进一步促进教师更新教育观念，更新知识结构和能力结构，掌握现代教育技术，使之综合能力和锐意创新能力得到有效提高。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3.进一步提高教师的专业技能，发展教师的特长，使之具有鲜明的个性，更好地为么的成长服务。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三、培训要求：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1.培训人员需准时参加培训，如遇特殊情况，应及时做好请假工作。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五、培训形式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2.持着虚心好学的态度，认真参与培训，做好相关记录。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3.参培过后，及时进行巩固练习，幼儿园将组织定期考核，检验培训成果。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六、培训内容及要求</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(一）师德培训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组织教师学习《教师法》</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《未成年人保护法》等，加强教师法律素养及师德意识。集中学习的基础上，教师开展自学活动，继续学习相关师德内容。学习后将学习所得以师德反思报告的形式进行分享。</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(二）教师专业研习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组织各教师参加《幼儿园教师专业标准》、《3-6岁儿童学习发展与指南》、新《幼儿园工作规程》研读，并进行互动式研讨，进一步分享交流教师标准在教学实践中运用。此外，拟定个人三年发展规划，为个人专发展制定计划。</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(三）班主任专题研习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开展班主任工作专题交流，各班班主任结合自己日常班级工作开展情况进行分享交流。^探讨如何有效开展班主任工作，建立良好班级常规，促进幼儿自我管理能力形成，形成班级特色良好班风。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(四）教师技能大比拼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为进一步贯彻落实《幼儿园教育指导纲要(试行）》精神，提高幼儿教师专业技能水平，激励教师岗位训练，促进教师专业成提升我园幼儿教师的综合素质，根据教师岗位练兵情况，组织教师歌唱和美术比赛活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(五）信息素养提升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信息技术和电脑网络已经给教育带来了深刻长一的变化，基于信息技术的学科课程整合必将发挥的潜力，促进教育教学改革，提高教育教学质量。要做到信息与多媒体技术有机地融合到学科教学中，教师自身的信息素养至关重要。因此，在教育信息化、现代化进程中应培养教师信息素养让教师必须有比较高的信息理论和实践操作能力。我们将开展网络研修、自学与集中讨论的方式，通过信息素养的提升，掌握计算机的基本操作，校园网及互联网的基本使用，初步掌握最新的技术，提高教师善于利用信息技术设计教学方案的能力。</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七、培训措施及要求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1、加强园本培训过程管理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加强对园本培训的指导、监督和检查，保证每位教师按时、按质、按量的完成培训任务，达到“学有所获”，“学有成效”，让教师们在学习中感悟、反思中</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前进，不断增强园本教研的实效性。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2、集中培训要求：</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(1)严格遵守培训时间，不得迟到早退。每日^签到，不得代签。</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(2)学习研讨时保持会场安静，不大声喧哗、接听电话，不随意走动、离场，做到认真发言、专心记录；教师孩子要妥善安排，不进入会场。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(3)注意节水、节电，保持环境卫生。</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(4)按时上交各类资料。</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FhMGVhZjAzYTFjMDFhMjFmMzgxMzAxNjFiNDA5OTcifQ=="/>
  </w:docVars>
  <w:rsids>
    <w:rsidRoot w:val="00000000"/>
    <w:rsid w:val="08541ED9"/>
    <w:rsid w:val="1C1F4568"/>
    <w:rsid w:val="3EA952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18</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2023-05-04T03:00:00Z</dcterms:created>
  <dc:creator>Administrator</dc:creator>
  <cp:lastModifiedBy>Administrator</cp:lastModifiedBy>
  <cp:lastPrinted>2023-05-04T03:19:00Z</cp:lastPrinted>
  <dcterms:modified xsi:type="dcterms:W3CDTF">2023-12-19T06:38:42Z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3F3E05DB06BD4F9FBC262843F0138735_12</vt:lpwstr>
  </property>
</Properties>
</file>