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培训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工作总结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兰西县第四小学校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这一学期以来，我校培训工作能认真落实教育局有关文件精神，能按计划组织进行且富有特色。本学期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</w:t>
      </w:r>
      <w:r>
        <w:rPr>
          <w:rFonts w:hint="eastAsia" w:ascii="仿宋" w:hAnsi="仿宋" w:eastAsia="仿宋" w:cs="仿宋"/>
          <w:sz w:val="32"/>
          <w:szCs w:val="32"/>
        </w:rPr>
        <w:t>培工作以提升教师整体素质，自觉遵循教育教学规律，掌握现代教学方法和现代教学手段，培养创新精神和实践能力为目标，坚持从实际出发，统筹安排、分类指导、按需施教、注重质量和效益的原则，进一步明确目标，强化管理，确保该项工作正常开展，收到一定成效。现将这一年来的主要工作总结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一、更新理念，明确目标。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我校将教师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工作列为学校工作中的重要任务，充分认识到全面实施教师校本培训是更新教师知识结构，转变教师教育理念，提高教师业务素质的重要举措。为了更好地落实学校教师队伍建设和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工作思路，在开学初特制定教师培训工作计划，在计划中规定培训内容及形式，落实措施保障，明确校本培训目标。学校领导高度重视教师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研培工作</w:t>
      </w:r>
      <w:r>
        <w:rPr>
          <w:rFonts w:hint="eastAsia" w:ascii="仿宋" w:hAnsi="仿宋" w:eastAsia="仿宋" w:cs="仿宋"/>
          <w:sz w:val="32"/>
          <w:szCs w:val="32"/>
        </w:rPr>
        <w:t>，并成立专门的领导小组，确保教师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工作扎实、有效地开展。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二、狠抓常规，注重落实。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为了更好地开展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，学校要求全体教师必须参与校本教研，以教研组为单位，同时设立备课组，为了整体提高全体教师的基本功，我校于本学期着后重于训练教师的三项基本功，定于每周三的这个时间进行集中研讨和培训。教研组每周四进行研讨，组织教师集中培训首先做到了“三定”和“三查”：即在每次培训前定时间，定内容，定主讲人，培训时查出勤、查记录、查反思，从制度上保证了培训的严肃性和重要性。同时各教研组根据教师们对学习内容的'需要，在开学初广泛征求教师的意见，有针对性的安排培训内容，确保内容是教师们需要的能在教学中产生实效的东西，避免了吃力不讨好的现象，确保内容的实效性。为了加大教学常规管理，学校行政分别下到各教研组、年级组具体指导。教导处进行随堂听课，不定时检查教师的备课、上课和作业批改情况，同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校领导、</w:t>
      </w:r>
      <w:r>
        <w:rPr>
          <w:rFonts w:hint="eastAsia" w:ascii="仿宋" w:hAnsi="仿宋" w:eastAsia="仿宋" w:cs="仿宋"/>
          <w:sz w:val="32"/>
          <w:szCs w:val="32"/>
        </w:rPr>
        <w:t>各教研组长经常深入各班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推门</w:t>
      </w:r>
      <w:r>
        <w:rPr>
          <w:rFonts w:hint="eastAsia" w:ascii="仿宋" w:hAnsi="仿宋" w:eastAsia="仿宋" w:cs="仿宋"/>
          <w:sz w:val="32"/>
          <w:szCs w:val="32"/>
        </w:rPr>
        <w:t>听课，评课，参与各备课组的教学研讨活动。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并将优秀课推荐到县、市参加竞赛，并取得优异的成绩。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三、强化管理，创新模式。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工作，是学校管理工作中的一个永恒主题，同时又是一个系统工程，强化管理，确保措施到位十分关键。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本学期突出以下培训重点：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突出对新课程内容的培训。随着新课程改革的不断深入和发展，教师的自身素质面临着前所未有的挑战。为此，我们每个教育工作者都必须认真扎实地学好新课改理论，提高对新课改的认识，转变教育教学理念，改变教学行为。课程改变学生的学习方式，同时也将改变教师的教学方式。</w:t>
      </w:r>
    </w:p>
    <w:p>
      <w:pPr>
        <w:ind w:firstLine="64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是采取“走出去，请进来”的灵活培训形式“走出去，请进来”使教师吸收新的信息，开阔眼界，树立新的教育理念。本学期，校本课程和综合实践课程培训外。同时学校多方创造机会，让教师多接触、多学习</w:t>
      </w:r>
      <w:r>
        <w:rPr>
          <w:rFonts w:hint="eastAsia" w:ascii="黑体" w:hAnsi="黑体" w:eastAsia="黑体" w:cs="黑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Tc3MmIxM2U0Y2M3MjdjZWZlODQzY2RlM2I2ZGQifQ=="/>
  </w:docVars>
  <w:rsids>
    <w:rsidRoot w:val="00000000"/>
    <w:rsid w:val="2E080EED"/>
    <w:rsid w:val="35433767"/>
    <w:rsid w:val="7846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1098</Characters>
  <Lines>0</Lines>
  <Paragraphs>0</Paragraphs>
  <TotalTime>11</TotalTime>
  <ScaleCrop>false</ScaleCrop>
  <LinksUpToDate>false</LinksUpToDate>
  <CharactersWithSpaces>1098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2023-07-11T02:37:00Z</dcterms:created>
  <dc:creator>Administrator</dc:creator>
  <cp:lastModifiedBy>WPS_1578369939</cp:lastModifiedBy>
  <dcterms:modified xsi:type="dcterms:W3CDTF">2023-12-20T06:30:51Z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11C887620EE7492E954DB6B138A7F3A8_13</vt:lpwstr>
  </property>
</Properties>
</file>