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黑体" w:hAnsi="黑体" w:eastAsia="黑体" w:cs="黑体"/>
          <w:sz w:val="44"/>
          <w:szCs w:val="44"/>
        </w:rPr>
      </w:pPr>
      <w:r>
        <w:rPr>
          <w:rFonts w:hint="eastAsia" w:ascii="黑体" w:hAnsi="黑体" w:eastAsia="黑体" w:cs="黑体"/>
          <w:sz w:val="44"/>
          <w:szCs w:val="44"/>
          <w:lang w:eastAsia="zh-CN"/>
        </w:rPr>
        <w:t>荣富幼儿园研培</w:t>
      </w:r>
      <w:r>
        <w:rPr>
          <w:rFonts w:hint="eastAsia" w:ascii="黑体" w:hAnsi="黑体" w:eastAsia="黑体" w:cs="黑体"/>
          <w:sz w:val="44"/>
          <w:szCs w:val="44"/>
        </w:rPr>
        <w:t>活动</w:t>
      </w:r>
      <w:r>
        <w:rPr>
          <w:rFonts w:hint="eastAsia" w:ascii="黑体" w:hAnsi="黑体" w:eastAsia="黑体" w:cs="黑体"/>
          <w:sz w:val="44"/>
          <w:szCs w:val="44"/>
          <w:lang w:eastAsia="zh-CN"/>
        </w:rPr>
        <w:t>工作</w:t>
      </w:r>
      <w:r>
        <w:rPr>
          <w:rFonts w:hint="eastAsia" w:ascii="黑体" w:hAnsi="黑体" w:eastAsia="黑体" w:cs="黑体"/>
          <w:sz w:val="44"/>
          <w:szCs w:val="44"/>
        </w:rPr>
        <w:t>总结</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宋体" w:hAnsi="宋体" w:eastAsia="宋体" w:cs="宋体"/>
          <w:sz w:val="28"/>
          <w:szCs w:val="28"/>
        </w:rPr>
      </w:pPr>
      <w:r>
        <w:rPr>
          <w:rFonts w:hint="eastAsia" w:ascii="SimSun, STSong" w:hAnsi="SimSun, STSong" w:eastAsia="SimSun, STSong"/>
        </w:rPr>
        <w:t>　　</w:t>
      </w:r>
      <w:r>
        <w:rPr>
          <w:rFonts w:hint="eastAsia" w:ascii="宋体" w:hAnsi="宋体" w:eastAsia="宋体" w:cs="宋体"/>
          <w:sz w:val="28"/>
          <w:szCs w:val="28"/>
        </w:rPr>
        <w:t>为深入贯彻落实</w:t>
      </w:r>
      <w:r>
        <w:rPr>
          <w:rFonts w:hint="eastAsia" w:ascii="宋体" w:hAnsi="宋体" w:eastAsia="宋体" w:cs="宋体"/>
          <w:sz w:val="28"/>
          <w:szCs w:val="28"/>
          <w:lang w:eastAsia="zh-CN"/>
        </w:rPr>
        <w:t>“</w:t>
      </w:r>
      <w:r>
        <w:rPr>
          <w:rFonts w:hint="eastAsia" w:ascii="宋体" w:hAnsi="宋体" w:eastAsia="宋体" w:cs="宋体"/>
          <w:sz w:val="28"/>
          <w:szCs w:val="28"/>
        </w:rPr>
        <w:t>推门听课</w:t>
      </w:r>
      <w:r>
        <w:rPr>
          <w:rFonts w:hint="eastAsia" w:ascii="宋体" w:hAnsi="宋体" w:eastAsia="宋体" w:cs="宋体"/>
          <w:sz w:val="28"/>
          <w:szCs w:val="28"/>
          <w:lang w:eastAsia="zh-CN"/>
        </w:rPr>
        <w:t>”</w:t>
      </w:r>
      <w:r>
        <w:rPr>
          <w:rFonts w:hint="eastAsia" w:ascii="宋体" w:hAnsi="宋体" w:eastAsia="宋体" w:cs="宋体"/>
          <w:sz w:val="28"/>
          <w:szCs w:val="28"/>
        </w:rPr>
        <w:t>活动方案精神，促进</w:t>
      </w:r>
      <w:r>
        <w:rPr>
          <w:rFonts w:hint="eastAsia" w:ascii="宋体" w:hAnsi="宋体" w:eastAsia="宋体" w:cs="宋体"/>
          <w:sz w:val="28"/>
          <w:szCs w:val="28"/>
          <w:lang w:eastAsia="zh-CN"/>
        </w:rPr>
        <w:t>园</w:t>
      </w:r>
      <w:r>
        <w:rPr>
          <w:rFonts w:hint="eastAsia" w:ascii="宋体" w:hAnsi="宋体" w:eastAsia="宋体" w:cs="宋体"/>
          <w:sz w:val="28"/>
          <w:szCs w:val="28"/>
        </w:rPr>
        <w:t>校教育教学改革，进一步提高各学科教育教学质量</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w:t>
      </w:r>
      <w:r>
        <w:rPr>
          <w:rFonts w:hint="eastAsia" w:ascii="宋体" w:hAnsi="宋体" w:eastAsia="宋体" w:cs="宋体"/>
          <w:sz w:val="28"/>
          <w:szCs w:val="28"/>
          <w:lang w:val="en-US" w:eastAsia="zh-CN"/>
        </w:rPr>
        <w:t>2023年10</w:t>
      </w:r>
      <w:bookmarkStart w:id="0" w:name="_GoBack"/>
      <w:bookmarkEnd w:id="0"/>
      <w:r>
        <w:rPr>
          <w:rFonts w:hint="eastAsia" w:ascii="宋体" w:hAnsi="宋体" w:eastAsia="宋体" w:cs="宋体"/>
          <w:sz w:val="28"/>
          <w:szCs w:val="28"/>
          <w:lang w:val="en-US" w:eastAsia="zh-CN"/>
        </w:rPr>
        <w:t>月</w:t>
      </w:r>
      <w:r>
        <w:rPr>
          <w:rFonts w:hint="eastAsia" w:ascii="宋体" w:hAnsi="宋体" w:eastAsia="宋体" w:cs="宋体"/>
          <w:sz w:val="28"/>
          <w:szCs w:val="28"/>
        </w:rPr>
        <w:t>，我们在全</w:t>
      </w:r>
      <w:r>
        <w:rPr>
          <w:rFonts w:hint="eastAsia" w:ascii="宋体" w:hAnsi="宋体" w:eastAsia="宋体" w:cs="宋体"/>
          <w:sz w:val="28"/>
          <w:szCs w:val="28"/>
          <w:lang w:eastAsia="zh-CN"/>
        </w:rPr>
        <w:t>园</w:t>
      </w:r>
      <w:r>
        <w:rPr>
          <w:rFonts w:hint="eastAsia" w:ascii="宋体" w:hAnsi="宋体" w:eastAsia="宋体" w:cs="宋体"/>
          <w:sz w:val="28"/>
          <w:szCs w:val="28"/>
        </w:rPr>
        <w:t>范围内开展推门听课活动，现将具体情况汇报如下：通过推门听课发现，授课教师能做到充分备课、认真上课，注重以学生为主体的教学理念，并通过精巧的教学设计将学生的发展落实在有效课堂教学上。</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宋体" w:hAnsi="宋体" w:eastAsia="宋体" w:cs="宋体"/>
          <w:sz w:val="28"/>
          <w:szCs w:val="28"/>
        </w:rPr>
      </w:pPr>
      <w:r>
        <w:rPr>
          <w:rFonts w:hint="eastAsia" w:ascii="宋体" w:hAnsi="宋体" w:eastAsia="宋体" w:cs="宋体"/>
          <w:sz w:val="28"/>
          <w:szCs w:val="28"/>
        </w:rPr>
        <w:t>　　课后，听课者及时与授课教师进行交流，肯定了授课教师的优点，并针对不足中肯地提出了改进意见。</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宋体" w:hAnsi="宋体" w:eastAsia="宋体" w:cs="宋体"/>
          <w:sz w:val="28"/>
          <w:szCs w:val="28"/>
        </w:rPr>
      </w:pPr>
      <w:r>
        <w:rPr>
          <w:rFonts w:hint="eastAsia" w:ascii="宋体" w:hAnsi="宋体" w:eastAsia="宋体" w:cs="宋体"/>
          <w:sz w:val="28"/>
          <w:szCs w:val="28"/>
        </w:rPr>
        <w:t>　　此次活动，有利于了解教师平时真实的教学情况；有利于收集多方面的资料，为教学评估和教学指导打下坚实的基础；有利于教师与教师之间、教师与教学管理者之间面对面的交流信息、经验、思想和情感。</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宋体" w:hAnsi="宋体" w:eastAsia="宋体" w:cs="宋体"/>
          <w:sz w:val="28"/>
          <w:szCs w:val="28"/>
        </w:rPr>
      </w:pPr>
      <w:r>
        <w:rPr>
          <w:rFonts w:hint="eastAsia" w:ascii="宋体" w:hAnsi="宋体" w:eastAsia="宋体" w:cs="宋体"/>
          <w:sz w:val="28"/>
          <w:szCs w:val="28"/>
        </w:rPr>
        <w:t>　　极大地发挥了学校教干指导教学、百度服务教学的作用，增强了全体教师精心备课、潜心教研的自觉性，再次将该校教学活动推向新的高潮。</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宋体" w:hAnsi="宋体" w:eastAsia="宋体" w:cs="宋体"/>
          <w:sz w:val="28"/>
          <w:szCs w:val="28"/>
        </w:rPr>
      </w:pPr>
      <w:r>
        <w:rPr>
          <w:rFonts w:hint="eastAsia" w:ascii="宋体" w:hAnsi="宋体" w:eastAsia="宋体" w:cs="宋体"/>
          <w:sz w:val="28"/>
          <w:szCs w:val="28"/>
        </w:rPr>
        <w:t>　　推门听课，这项工作将是一项长效的工作，不是为了应付领导听课而特意的准备那些作秀式的、表演式的课，要求平时怎么上就怎么上，让课堂真实起来，让问题暴露出来。都不掖着藏着，才有利于发现问题，探讨方法，改进教学，提高质量。</w:t>
      </w:r>
    </w:p>
    <w:p>
      <w:pPr>
        <w:keepNext w:val="0"/>
        <w:keepLines w:val="0"/>
        <w:pageBreakBefore w:val="0"/>
        <w:widowControl/>
        <w:kinsoku/>
        <w:wordWrap/>
        <w:overflowPunct/>
        <w:topLinePunct w:val="0"/>
        <w:autoSpaceDE/>
        <w:autoSpaceDN/>
        <w:bidi w:val="0"/>
        <w:adjustRightInd/>
        <w:snapToGrid/>
        <w:spacing w:line="560" w:lineRule="exact"/>
        <w:ind w:firstLine="440"/>
        <w:jc w:val="both"/>
        <w:textAlignment w:val="auto"/>
        <w:rPr>
          <w:rFonts w:hint="eastAsia" w:ascii="宋体" w:hAnsi="宋体" w:eastAsia="宋体" w:cs="宋体"/>
          <w:sz w:val="28"/>
          <w:szCs w:val="28"/>
        </w:rPr>
      </w:pPr>
      <w:r>
        <w:rPr>
          <w:rFonts w:hint="eastAsia" w:ascii="宋体" w:hAnsi="宋体" w:eastAsia="宋体" w:cs="宋体"/>
          <w:sz w:val="28"/>
          <w:szCs w:val="28"/>
        </w:rPr>
        <w:t>现将课堂教学中所存在的共性问题汇总如下：</w:t>
      </w:r>
    </w:p>
    <w:p>
      <w:pPr>
        <w:keepNext w:val="0"/>
        <w:keepLines w:val="0"/>
        <w:pageBreakBefore w:val="0"/>
        <w:widowControl/>
        <w:kinsoku/>
        <w:wordWrap/>
        <w:overflowPunct/>
        <w:topLinePunct w:val="0"/>
        <w:autoSpaceDE/>
        <w:autoSpaceDN/>
        <w:bidi w:val="0"/>
        <w:adjustRightInd/>
        <w:snapToGrid/>
        <w:spacing w:line="560" w:lineRule="exact"/>
        <w:ind w:firstLine="440"/>
        <w:jc w:val="both"/>
        <w:textAlignment w:val="auto"/>
        <w:rPr>
          <w:rFonts w:hint="eastAsia" w:ascii="宋体" w:hAnsi="宋体" w:eastAsia="宋体" w:cs="宋体"/>
          <w:sz w:val="28"/>
          <w:szCs w:val="28"/>
        </w:rPr>
      </w:pPr>
      <w:r>
        <w:rPr>
          <w:rFonts w:hint="eastAsia" w:ascii="宋体" w:hAnsi="宋体" w:eastAsia="宋体" w:cs="宋体"/>
          <w:sz w:val="28"/>
          <w:szCs w:val="28"/>
        </w:rPr>
        <w:t>教学语言问题：一是语言的亲和力。</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宋体" w:hAnsi="宋体" w:eastAsia="宋体" w:cs="宋体"/>
          <w:sz w:val="28"/>
          <w:szCs w:val="28"/>
        </w:rPr>
      </w:pPr>
      <w:r>
        <w:rPr>
          <w:rFonts w:hint="eastAsia" w:ascii="宋体" w:hAnsi="宋体" w:eastAsia="宋体" w:cs="宋体"/>
          <w:sz w:val="28"/>
          <w:szCs w:val="28"/>
        </w:rPr>
        <w:t>　　有的教师本是想表扬学生，由于语言生硬，赞语走了样，赞扬的目的失了色。</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宋体" w:hAnsi="宋体" w:eastAsia="宋体" w:cs="宋体"/>
          <w:sz w:val="28"/>
          <w:szCs w:val="28"/>
        </w:rPr>
      </w:pPr>
      <w:r>
        <w:rPr>
          <w:rFonts w:hint="eastAsia" w:ascii="宋体" w:hAnsi="宋体" w:eastAsia="宋体" w:cs="宋体"/>
          <w:sz w:val="28"/>
          <w:szCs w:val="28"/>
        </w:rPr>
        <w:t>　　有的教师整堂课一个调子，导致</w:t>
      </w:r>
      <w:r>
        <w:rPr>
          <w:rFonts w:hint="eastAsia" w:ascii="宋体" w:hAnsi="宋体" w:eastAsia="宋体" w:cs="宋体"/>
          <w:sz w:val="28"/>
          <w:szCs w:val="28"/>
          <w:lang w:eastAsia="zh-CN"/>
        </w:rPr>
        <w:t>幼儿</w:t>
      </w:r>
      <w:r>
        <w:rPr>
          <w:rFonts w:hint="eastAsia" w:ascii="宋体" w:hAnsi="宋体" w:eastAsia="宋体" w:cs="宋体"/>
          <w:sz w:val="28"/>
          <w:szCs w:val="28"/>
        </w:rPr>
        <w:t>在前几分钟能集中精力，随后带来的便是溜号、走神。还有的教师声音的高低调整不当，整堂课的高调会是一种噪音，这种噪音，严重的影响</w:t>
      </w:r>
      <w:r>
        <w:rPr>
          <w:rFonts w:hint="eastAsia" w:ascii="宋体" w:hAnsi="宋体" w:eastAsia="宋体" w:cs="宋体"/>
          <w:sz w:val="28"/>
          <w:szCs w:val="28"/>
          <w:lang w:eastAsia="zh-CN"/>
        </w:rPr>
        <w:t>幼儿</w:t>
      </w:r>
      <w:r>
        <w:rPr>
          <w:rFonts w:hint="eastAsia" w:ascii="宋体" w:hAnsi="宋体" w:eastAsia="宋体" w:cs="宋体"/>
          <w:sz w:val="28"/>
          <w:szCs w:val="28"/>
        </w:rPr>
        <w:t>的学习。</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宋体" w:hAnsi="宋体" w:eastAsia="宋体" w:cs="宋体"/>
          <w:sz w:val="28"/>
          <w:szCs w:val="28"/>
        </w:rPr>
      </w:pPr>
      <w:r>
        <w:rPr>
          <w:rFonts w:hint="eastAsia" w:ascii="宋体" w:hAnsi="宋体" w:eastAsia="宋体" w:cs="宋体"/>
          <w:sz w:val="28"/>
          <w:szCs w:val="28"/>
        </w:rPr>
        <w:t>　　二是语言的适用性。</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宋体" w:hAnsi="宋体" w:eastAsia="宋体" w:cs="宋体"/>
          <w:sz w:val="28"/>
          <w:szCs w:val="28"/>
        </w:rPr>
      </w:pPr>
      <w:r>
        <w:rPr>
          <w:rFonts w:hint="eastAsia" w:ascii="宋体" w:hAnsi="宋体" w:eastAsia="宋体" w:cs="宋体"/>
          <w:sz w:val="28"/>
          <w:szCs w:val="28"/>
        </w:rPr>
        <w:t>　　有的教师所提出的问题、布置的任务、阐明的观点，在表述时过于成人化，不符合儿童的特点，学生听不懂。</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宋体" w:hAnsi="宋体" w:eastAsia="宋体" w:cs="宋体"/>
          <w:sz w:val="28"/>
          <w:szCs w:val="28"/>
        </w:rPr>
      </w:pPr>
      <w:r>
        <w:rPr>
          <w:rFonts w:hint="eastAsia" w:ascii="宋体" w:hAnsi="宋体" w:eastAsia="宋体" w:cs="宋体"/>
          <w:sz w:val="28"/>
          <w:szCs w:val="28"/>
        </w:rPr>
        <w:t>　　三是语言的严密性。</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宋体" w:hAnsi="宋体" w:eastAsia="宋体" w:cs="宋体"/>
          <w:sz w:val="28"/>
          <w:szCs w:val="28"/>
        </w:rPr>
      </w:pPr>
      <w:r>
        <w:rPr>
          <w:rFonts w:hint="eastAsia" w:ascii="宋体" w:hAnsi="宋体" w:eastAsia="宋体" w:cs="宋体"/>
          <w:sz w:val="28"/>
          <w:szCs w:val="28"/>
        </w:rPr>
        <w:t>　　有的教师东一句西一句，说着这块又想起了那一环节，于是便放下这一段又去弄那一段，导致语言不连贯的，学生的思维完全被教师搅乱了。</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宋体" w:hAnsi="宋体" w:eastAsia="宋体" w:cs="宋体"/>
          <w:sz w:val="28"/>
          <w:szCs w:val="28"/>
        </w:rPr>
      </w:pPr>
      <w:r>
        <w:rPr>
          <w:rFonts w:hint="eastAsia" w:ascii="宋体" w:hAnsi="宋体" w:eastAsia="宋体" w:cs="宋体"/>
          <w:sz w:val="28"/>
          <w:szCs w:val="28"/>
        </w:rPr>
        <w:t>　　环节设计问题：课堂教学最基本的，必不可少的环节就是导课、新课和练习。</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宋体" w:hAnsi="宋体" w:eastAsia="宋体" w:cs="宋体"/>
          <w:sz w:val="28"/>
          <w:szCs w:val="28"/>
        </w:rPr>
      </w:pPr>
      <w:r>
        <w:rPr>
          <w:rFonts w:hint="eastAsia" w:ascii="宋体" w:hAnsi="宋体" w:eastAsia="宋体" w:cs="宋体"/>
          <w:sz w:val="28"/>
          <w:szCs w:val="28"/>
        </w:rPr>
        <w:t>　　所存在的问题是：有的教师导课与新课混为一谈。</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宋体" w:hAnsi="宋体" w:eastAsia="宋体" w:cs="宋体"/>
          <w:sz w:val="28"/>
          <w:szCs w:val="28"/>
        </w:rPr>
      </w:pPr>
      <w:r>
        <w:rPr>
          <w:rFonts w:hint="eastAsia" w:ascii="宋体" w:hAnsi="宋体" w:eastAsia="宋体" w:cs="宋体"/>
          <w:sz w:val="28"/>
          <w:szCs w:val="28"/>
        </w:rPr>
        <w:t>　　准备课没有达到过度应有的作用，新课的重点不突出，范文难点也没有得到很彻底的突破；有的教师新课各环节混乱，不能环环相扣；还有的教师练习不能体现由浅入深，循序渐进的原则。</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宋体" w:hAnsi="宋体" w:eastAsia="宋体" w:cs="宋体"/>
          <w:sz w:val="28"/>
          <w:szCs w:val="28"/>
        </w:rPr>
      </w:pPr>
      <w:r>
        <w:rPr>
          <w:rFonts w:hint="eastAsia" w:ascii="宋体" w:hAnsi="宋体" w:eastAsia="宋体" w:cs="宋体"/>
          <w:sz w:val="28"/>
          <w:szCs w:val="28"/>
        </w:rPr>
        <w:t>　　此外还有教学方法上的问题如规律不能以引导的方式让学生自己去发现、去归纳重点点拨不到位、不注重算理、陈旧的观念束缚了学生的思维；教学基本功上的问题如：教具不利于操作，或演示操作不规范等。</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宋体" w:hAnsi="宋体" w:eastAsia="宋体" w:cs="宋体"/>
          <w:sz w:val="28"/>
          <w:szCs w:val="28"/>
        </w:rPr>
      </w:pPr>
      <w:r>
        <w:rPr>
          <w:rFonts w:hint="eastAsia" w:ascii="宋体" w:hAnsi="宋体" w:eastAsia="宋体" w:cs="宋体"/>
          <w:sz w:val="28"/>
          <w:szCs w:val="28"/>
        </w:rPr>
        <w:t>　　相信在日后的教学工作中一定能在</w:t>
      </w:r>
      <w:r>
        <w:rPr>
          <w:rFonts w:hint="eastAsia" w:ascii="宋体" w:hAnsi="宋体" w:eastAsia="宋体" w:cs="宋体"/>
          <w:sz w:val="28"/>
          <w:szCs w:val="28"/>
          <w:lang w:eastAsia="zh-CN"/>
        </w:rPr>
        <w:t>三十</w:t>
      </w:r>
      <w:r>
        <w:rPr>
          <w:rFonts w:hint="eastAsia" w:ascii="宋体" w:hAnsi="宋体" w:eastAsia="宋体" w:cs="宋体"/>
          <w:sz w:val="28"/>
          <w:szCs w:val="28"/>
        </w:rPr>
        <w:t>分钟的时间里，</w:t>
      </w:r>
      <w:r>
        <w:rPr>
          <w:rFonts w:hint="eastAsia" w:ascii="宋体" w:hAnsi="宋体" w:eastAsia="宋体" w:cs="宋体"/>
          <w:sz w:val="28"/>
          <w:szCs w:val="28"/>
          <w:lang w:eastAsia="zh-CN"/>
        </w:rPr>
        <w:t>达到</w:t>
      </w:r>
      <w:r>
        <w:rPr>
          <w:rFonts w:hint="eastAsia" w:ascii="宋体" w:hAnsi="宋体" w:eastAsia="宋体" w:cs="宋体"/>
          <w:sz w:val="28"/>
          <w:szCs w:val="28"/>
        </w:rPr>
        <w:t>事半功倍的效果。</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宋体" w:hAnsi="宋体" w:eastAsia="宋体" w:cs="宋体"/>
          <w:sz w:val="28"/>
          <w:szCs w:val="28"/>
        </w:rPr>
      </w:pPr>
      <w:r>
        <w:rPr>
          <w:rFonts w:hint="eastAsia" w:ascii="宋体" w:hAnsi="宋体" w:eastAsia="宋体" w:cs="宋体"/>
          <w:sz w:val="28"/>
          <w:szCs w:val="28"/>
        </w:rPr>
        <w:t>　　</w:t>
      </w:r>
    </w:p>
    <w:sectPr>
      <w:pgSz w:w="11906" w:h="16838"/>
      <w:pgMar w:top="1440" w:right="1800" w:bottom="1440" w:left="1800" w:header="851" w:footer="99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21">
    <w:altName w:val="Segoe Print"/>
    <w:panose1 w:val="00000000000000000000"/>
    <w:charset w:val="00"/>
    <w:family w:val="auto"/>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SimSun, STSong">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footnotePr>
    <w:footnote w:id="0"/>
    <w:footnote w:id="1"/>
  </w:footnotePr>
  <w:endnotePr>
    <w:endnote w:id="0"/>
    <w:endnote w:id="1"/>
  </w:endnotePr>
  <w:compat>
    <w:doNotExpandShiftReturn/>
    <w:useFELayout/>
    <w:compatSetting w:name="compatibilityMode" w:uri="http://schemas.microsoft.com/office/word" w:val="16"/>
    <w:compatSetting w:name="overrideTableStyleFontSizeAndJustification" w:uri="http://schemas.microsoft.com/office/word" w:val="1"/>
  </w:compat>
  <w:docVars>
    <w:docVar w:name="commondata" w:val="eyJoZGlkIjoiZjY0ZTAxMmRmYWZlYjIwYzE1ZGEwN2YwOTAzMjE1ZTYifQ=="/>
  </w:docVars>
  <w:rsids>
    <w:rsidRoot w:val="00000000"/>
    <w:rsid w:val="512C5275"/>
    <w:rsid w:val="57BE72FA"/>
    <w:rsid w:val="683F18C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0" w:beforeLines="0" w:after="0" w:afterLines="0" w:line="240" w:lineRule="auto"/>
      <w:jc w:val="both"/>
    </w:pPr>
    <w:rPr>
      <w:rFonts w:ascii="Calibri" w:hAnsi="Calibri" w:eastAsia="等线" w:cs="21"/>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000000"/>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000000"/>
      <w:sz w:val="26"/>
      <w:szCs w:val="26"/>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000000"/>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000000"/>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unhideWhenUsed/>
    <w:uiPriority w:val="99"/>
    <w:pPr>
      <w:ind w:left="720"/>
    </w:pPr>
  </w:style>
  <w:style w:type="paragraph" w:styleId="7">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8">
    <w:name w:val="header"/>
    <w:basedOn w:val="1"/>
    <w:link w:val="16"/>
    <w:unhideWhenUsed/>
    <w:qFormat/>
    <w:uiPriority w:val="99"/>
    <w:pPr>
      <w:tabs>
        <w:tab w:val="center" w:pos="4680"/>
        <w:tab w:val="right" w:pos="9360"/>
      </w:tabs>
    </w:pPr>
  </w:style>
  <w:style w:type="paragraph" w:styleId="9">
    <w:name w:val="Subtitle"/>
    <w:basedOn w:val="1"/>
    <w:next w:val="1"/>
    <w:link w:val="21"/>
    <w:qFormat/>
    <w:uiPriority w:val="11"/>
    <w:pPr>
      <w:ind w:left="86"/>
    </w:pPr>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0">
    <w:name w:val="Title"/>
    <w:basedOn w:val="1"/>
    <w:next w:val="1"/>
    <w:link w:val="22"/>
    <w:qFormat/>
    <w:uiPriority w:val="10"/>
    <w:pPr>
      <w:pBdr>
        <w:bottom w:val="single" w:color="4F81BD" w:themeColor="accent1" w:sz="8" w:space="4"/>
      </w:pBdr>
      <w:spacing w:after="300"/>
      <w:contextualSpacing/>
    </w:pPr>
    <w:rPr>
      <w:rFonts w:asciiTheme="majorHAnsi" w:hAnsiTheme="majorHAnsi" w:eastAsiaTheme="majorEastAsia" w:cstheme="majorBidi"/>
      <w:color w:val="17375E" w:themeColor="text2" w:themeShade="BF"/>
      <w:spacing w:val="5"/>
      <w:kern w:val="28"/>
      <w:sz w:val="52"/>
      <w:szCs w:val="52"/>
    </w:rPr>
  </w:style>
  <w:style w:type="table" w:styleId="12">
    <w:name w:val="Table Grid"/>
    <w:basedOn w:val="11"/>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4">
    <w:name w:val="Emphasis"/>
    <w:basedOn w:val="13"/>
    <w:qFormat/>
    <w:uiPriority w:val="20"/>
    <w:rPr>
      <w:i/>
      <w:iCs/>
    </w:rPr>
  </w:style>
  <w:style w:type="character" w:styleId="15">
    <w:name w:val="Hyperlink"/>
    <w:basedOn w:val="13"/>
    <w:unhideWhenUsed/>
    <w:uiPriority w:val="99"/>
    <w:rPr>
      <w:color w:val="0000FF" w:themeColor="hyperlink"/>
      <w:u w:val="single"/>
      <w14:textFill>
        <w14:solidFill>
          <w14:schemeClr w14:val="hlink"/>
        </w14:solidFill>
      </w14:textFill>
    </w:rPr>
  </w:style>
  <w:style w:type="character" w:customStyle="1" w:styleId="16">
    <w:name w:val="Header Char"/>
    <w:basedOn w:val="13"/>
    <w:link w:val="8"/>
    <w:qFormat/>
    <w:uiPriority w:val="99"/>
  </w:style>
  <w:style w:type="character" w:customStyle="1" w:styleId="17">
    <w:name w:val="Heading 1 Char"/>
    <w:basedOn w:val="13"/>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18">
    <w:name w:val="Heading 2 Char"/>
    <w:basedOn w:val="13"/>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9">
    <w:name w:val="Heading 3 Char"/>
    <w:basedOn w:val="13"/>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20">
    <w:name w:val="Heading 4 Char"/>
    <w:basedOn w:val="13"/>
    <w:link w:val="5"/>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21">
    <w:name w:val="Subtitle Char"/>
    <w:basedOn w:val="13"/>
    <w:link w:val="9"/>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character" w:customStyle="1" w:styleId="22">
    <w:name w:val="Title Char"/>
    <w:basedOn w:val="13"/>
    <w:link w:val="10"/>
    <w:uiPriority w:val="10"/>
    <w:rPr>
      <w:rFonts w:asciiTheme="majorHAnsi" w:hAnsiTheme="majorHAnsi" w:eastAsiaTheme="majorEastAsia" w:cstheme="majorBidi"/>
      <w:color w:val="17375E" w:themeColor="text2" w:themeShade="BF"/>
      <w:spacing w:val="5"/>
      <w:kern w:val="28"/>
      <w:sz w:val="52"/>
      <w:szCs w:val="5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百度在线网络技术有限公司</Company>
  <Pages>2</Pages>
  <Words>1011</Words>
  <Characters>1014</Characters>
  <TotalTime>9</TotalTime>
  <ScaleCrop>false</ScaleCrop>
  <LinksUpToDate>false</LinksUpToDate>
  <CharactersWithSpaces>1049</CharactersWithSpaces>
  <Application>WPS Office_12.1.0.16120_F1E327BC-269C-435d-A152-05C5408002CA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2023-07-01T00:30:00Z</dcterms:created>
  <dc:creator>xuming02</dc:creator>
  <cp:lastModifiedBy>炸三样</cp:lastModifiedBy>
  <dcterms:modified xsi:type="dcterms:W3CDTF">2023-12-22T01:01:32Z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1BD14C1776EF4304962852678570B06B_13</vt:lpwstr>
  </property>
</Properties>
</file>