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4"/>
          <w:szCs w:val="44"/>
        </w:rPr>
      </w:pPr>
      <w:bookmarkStart w:id="0" w:name="_GoBack"/>
      <w:r>
        <w:rPr>
          <w:rFonts w:hint="eastAsia" w:ascii="黑体" w:hAnsi="黑体" w:eastAsia="黑体" w:cs="黑体"/>
          <w:sz w:val="44"/>
          <w:szCs w:val="44"/>
          <w:lang w:eastAsia="zh-CN"/>
        </w:rPr>
        <w:t>教学</w:t>
      </w:r>
      <w:r>
        <w:rPr>
          <w:rFonts w:hint="eastAsia" w:ascii="黑体" w:hAnsi="黑体" w:eastAsia="黑体" w:cs="黑体"/>
          <w:sz w:val="44"/>
          <w:szCs w:val="44"/>
        </w:rPr>
        <w:t>反思</w:t>
      </w:r>
    </w:p>
    <w:bookmarkEnd w:id="0"/>
    <w:p>
      <w:pPr>
        <w:ind w:firstLine="640" w:firstLineChars="200"/>
        <w:rPr>
          <w:rFonts w:hint="eastAsia" w:ascii="仿宋" w:hAnsi="仿宋" w:eastAsia="仿宋" w:cs="仿宋"/>
          <w:sz w:val="32"/>
          <w:szCs w:val="32"/>
        </w:rPr>
      </w:pPr>
      <w:r>
        <w:rPr>
          <w:rFonts w:hint="eastAsia" w:ascii="仿宋" w:hAnsi="仿宋" w:eastAsia="仿宋" w:cs="仿宋"/>
          <w:sz w:val="32"/>
          <w:szCs w:val="32"/>
        </w:rPr>
        <w:t>本次活动由于我准备的教具都是幼儿平时生活中可见的，而且接触比较多的，所以幼儿非常感兴趣，抓住幼儿的兴趣特点我展开本次活动的重点就是粗细和高矮是具有相对性的，经过了幼儿自身的比较，也让他们更深刻地理解了相对性这一抽象的概念，活动中，幼儿的积极性很高，活动气氛很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876361"/>
    <w:rsid w:val="2787636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2023-12-22T01:58:00Z</dcterms:created>
  <dc:creator>明天</dc:creator>
  <cp:lastModifiedBy>明天</cp:lastModifiedBy>
  <dcterms:modified xsi:type="dcterms:W3CDTF">2023-12-22T01:58:48Z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