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红星幼儿园</w:t>
      </w: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科研工作</w:t>
      </w: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方案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6"/>
          <w:kern w:val="0"/>
          <w:sz w:val="32"/>
          <w:szCs w:val="32"/>
          <w:lang w:val="en-US" w:eastAsia="zh-CN" w:bidi="ar-SA"/>
        </w:rPr>
        <w:t>根据《中共中央 国务院关于深化教育教学改革全面提高义务教育质量的意见》（2019年6月23日）和《教育部关于加强新时代教育科学研究工作的意见》（教政法</w:t>
      </w:r>
      <w:r>
        <w:rPr>
          <w:rFonts w:hint="eastAsia" w:ascii="仿宋" w:hAnsi="仿宋" w:eastAsia="仿宋" w:cs="仿宋"/>
          <w:b w:val="0"/>
          <w:bCs w:val="0"/>
          <w:color w:val="000000"/>
          <w:spacing w:val="6"/>
          <w:kern w:val="0"/>
          <w:sz w:val="32"/>
          <w:szCs w:val="32"/>
        </w:rPr>
        <w:t>〔2019〕</w:t>
      </w:r>
      <w:r>
        <w:rPr>
          <w:rFonts w:hint="eastAsia" w:ascii="仿宋" w:hAnsi="仿宋" w:eastAsia="仿宋" w:cs="仿宋"/>
          <w:b w:val="0"/>
          <w:bCs w:val="0"/>
          <w:color w:val="000000"/>
          <w:spacing w:val="6"/>
          <w:kern w:val="0"/>
          <w:sz w:val="32"/>
          <w:szCs w:val="32"/>
          <w:lang w:val="en-US" w:eastAsia="zh-CN" w:bidi="ar-SA"/>
        </w:rPr>
        <w:t>16号）文件精神，为了适应新课程改革的需要，把科研与教学、科研与教研以及科研与信息技术有机结合起来，切实促进我园教育教学工作持续发展和教师专业成长，努力实现我园教学工作由“经验型”向“科研型”的战略转变，</w:t>
      </w: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工作探索本园特色的研修模式，为促进幼儿园的发展奠定扎实的基础。结合我园的实际情况，特制定本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科研工作方案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一、指导思想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64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以习近平新时代中国特色社会主义思想为指导，聚焦课堂以研究问题为导向，聚焦需求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解决问题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目的，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聚焦推广以成果转化为宗旨，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以提高教师创新意识和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能力为主线，以培养教师可持续发展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理念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为根本方向，树立“问题就是课题，反思就是研究，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成长就是成果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”的教育科研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思想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以科研促改革，以科研促发展，从而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推动县域教育优质均衡发展，办好人民满意教育。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二、工作目标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1、通过课题研究，切实解决课堂教学中的实际问题，提高教学实效性。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2、通过课题研究，提高教师将教育科研与日常教学工作进 行有机整合的能力，促进教师专业发展。进一步促使教科研活 动立足校本、贴近教师、植根课堂，浓厚学校的教育科研氛围。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3、通过课题研究，促进教师由知识型向经验型，由经验型，向专家型转变，培养一批学者型骨干教师和专家型骨干校长，使我县教育工作管理上层次、质量上台阶。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三、方法措施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（一）规范管理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学期我园对课题研究的管理要做到规划化，指派专人负责科研工作，制订切实可行的科研工作计划，成立专门的课题研究领导组织，确立新学期科研课题研究方向和研究程序，必须保证所有课题组成员全员参加。课题研究负责人要切实负起责任，按照科研课题研究的基本流程稳步推进，做好课题研究的协调督促与过程指导及各种活动的组织实施与检查，真正做到步步求高效，步步有成果，步步起作用。学期末及时对科研工作进行总结，强化研究资料的收集与整理，做到 确保课题研究扎实有序地开展。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（二）有序研究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通过科研例会、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主题讲座、</w:t>
      </w:r>
      <w:r>
        <w:rPr>
          <w:rFonts w:hint="eastAsia" w:ascii="仿宋" w:hAnsi="仿宋" w:eastAsia="仿宋" w:cs="仿宋"/>
          <w:sz w:val="32"/>
          <w:szCs w:val="32"/>
        </w:rPr>
        <w:t>集体备课、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交流</w:t>
      </w:r>
      <w:r>
        <w:rPr>
          <w:rFonts w:hint="eastAsia" w:ascii="仿宋" w:hAnsi="仿宋" w:eastAsia="仿宋" w:cs="仿宋"/>
          <w:sz w:val="32"/>
          <w:szCs w:val="32"/>
        </w:rPr>
        <w:t>研讨、教学观摩等形式，精心推进课题研究。以调查研究、个案研究、观察研究、课堂观察、实验研究、经验总结等方法有效推进，用“调查研究”说明事实、用“个案研究”分析典型、用“观察研究”探究真相、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用“实验研究”求证假设、用“经验总结”提炼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eastAsia="zh-CN"/>
        </w:rPr>
        <w:t>成果，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如期完成结题任务。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（三）成果评定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为更好地促进课题研究工作的开展，提升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我园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教育科研工作的档次，鼓励广大教师提炼科研成果并踊跃交流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本学期要借助课题研究评选研究成果。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我园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课题管理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的领导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要注重指导和督查，积极发现和培养先进典型，制定与课题研究相关的规章制度和激励措施，激励先进，切实搞出成效。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课题研究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工作是非常严谨性的工作，不能有半点随意性，更不能掺杂虚伪性。成果评选的各个环节必须周密安排，严肃操作，科学运行。成果评定要注重“四性”，即科学性：课题立项依据的正确，研究方法的运用，事实资料的积累，论证逻辑的严密与结论可靠等方面的科学性；实践性：教育科研对促进教育改革发展，对解决实际问题，对提高教育教学质量与管理效益的实效性，以及研究工作的实践基础；先进性：课题成果的创新程度和推广价值的先进意义；原创性：科研成果是否教师本人原创，是否抄袭、下载、剥窃他人成果。课题组成员要及时总结积累经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并形成成果参与评选。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DY5MWNiNzNlMjE3ODFmZmY3MWQ5NzQyZjNhOWQifQ=="/>
  </w:docVars>
  <w:rsids>
    <w:rsidRoot w:val="00000000"/>
    <w:rsid w:val="0F191092"/>
    <w:rsid w:val="33E40469"/>
    <w:rsid w:val="377A64C0"/>
    <w:rsid w:val="4F43368F"/>
    <w:rsid w:val="5FF96CD6"/>
    <w:rsid w:val="6B8F5FA9"/>
    <w:rsid w:val="7020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2022-03-14T01:49:00Z</dcterms:created>
  <dc:creator>Administrator</dc:creator>
  <cp:lastModifiedBy>Administrator</cp:lastModifiedBy>
  <dcterms:modified xsi:type="dcterms:W3CDTF">2024-03-11T06:47:33Z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2FBE6998437947F19BC684B81D474DEA</vt:lpwstr>
  </property>
</Properties>
</file>