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校本培训计划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按照《国家教育事业发展“十四五”规划》中提出的“完善教师培训体系，落实中小学教师、五年一周期不少于360学时的全员培训制度，实施新一周期教师全员培训”的总体要求和2024年教体局工作要点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，紧紧围绕全面提高我县教育教学质量的战略主题，以提高全体教师的师德素养、综合素质、业务水平和学校管理能力为核心目标，进一步提升全体教师能力素质，帮助教师通过优化课堂教学策略，培养学生发展核心素养与创新能力，不断深化课程改革，促进学生全面发展，特制定本学期教师培训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以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培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促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”的原则，以提高教师师德素养和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为核心，以教育改革和教师专业发展实际需求为导向，以解决教育教学实践中存在的突出问题为突破口，切实改进教师的教育教学行为，推动教师成为终身学习者，推进学校成为学习型组织，整体提升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教师队伍素质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，促进教育教学质量大幅度提高。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27" w:firstLineChars="196"/>
        <w:textAlignment w:val="auto"/>
        <w:rPr>
          <w:rFonts w:hint="eastAsia" w:asciiTheme="majorEastAsia" w:hAnsiTheme="majorEastAsia" w:eastAsiaTheme="majorEastAsia" w:cstheme="majorEastAsia"/>
          <w:b/>
          <w:bCs w:val="0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 w:val="0"/>
          <w:color w:val="000000"/>
          <w:sz w:val="32"/>
          <w:szCs w:val="32"/>
        </w:rPr>
        <w:t>、培训目标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  <w:t>帮助教师理解相关文件精神，了解教师专业标准的具体要求，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val="en-US" w:eastAsia="zh-CN"/>
        </w:rPr>
        <w:t>提升教师信息技术应用能力，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  <w:t>增强专业发展意识，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  <w:t>教育思想和教育理念，努力建设一支“敬业型、实干型、专家型、效能型、开拓型”的学校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eastAsia="zh-CN"/>
        </w:rPr>
        <w:t>教师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val="en-US" w:eastAsia="zh-CN"/>
        </w:rPr>
        <w:t>队伍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  <w:t>，努力打造一支“师风端正、师德高尚、师魂纯洁、师能突出、师艺超群”的小学教师队伍。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3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val="en-US" w:eastAsia="zh-CN"/>
        </w:rPr>
        <w:t>集中研修与网络研修相结合，校本研修与县级研修相结合，指导交流与任务驱动相结合，实践操作与反思提升相结合，信技应用与课堂教学相结合，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  <w:t>多元考评与综合认定相结合。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2"/>
          <w:szCs w:val="32"/>
          <w:lang w:val="en-US" w:eastAsia="zh-CN"/>
        </w:rPr>
        <w:t>四、培训对象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  <w:lang w:val="en-US" w:eastAsia="zh-CN"/>
        </w:rPr>
        <w:t>全体教师必须全员参与校本培训活动。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3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2"/>
          <w:szCs w:val="32"/>
          <w:lang w:val="en-US" w:eastAsia="zh-CN"/>
        </w:rPr>
        <w:t>五、校本培训内容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  <w:t>三月份主题：提升教师的班级管理能力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围绕立德树人根本任务，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提升教师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在教育实践中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的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爱岗敬业、价值观教育、班级管理、师生沟通、家校共育等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能力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，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关注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学生成长过程中的新情况、新变化，突出新时期教育要求和学生发展需求，彰显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教师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人格魅力，体现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教师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的专业素养和教育情怀。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  <w:t>四月份主题：提升教师对学生的心理辅导能力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教师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对学生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完成一次团体心理辅导，辅导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要有辅导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主题、辅导理念、辅导目标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辅导主题清晰，目标明确，有相关理论依据， 内容完整，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要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选择恰当的技术、方法，营造安全、开放、交流的团体辅导氛围，学生在团体辅导活动中有身体、思维、情感参与，有认知的生成或者情感升华。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  <w:t>五月份主题：提升领导及教师信息技术应用能力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  <w:t>为了巩固信息技术2.0培训成果，各单位还要进一步加强对全体教师进行培训，增强教师的信息技术应用能力。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  <w:t>六月份主题：提升教师的大单元教学能力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  <w:t>整体单元教学是系统设计的教与学的互动过程，通常以单元为教学单位，以整体学习情境和整体学习任务为显性形式，在完成具体学习任务的过程中，实现学生个性化学习，提高学生的综合素养。各单位可以采取集中学习、课例分享、反思提升等方式进行培训，以提高教师的大单元教学能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五、培训方式与措施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pacing w:line="560" w:lineRule="exact"/>
        <w:ind w:firstLine="520"/>
        <w:jc w:val="left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要着有成效地开展校本培训工作，必须注重校本培训的制度化、规范化建设，逐步建立健全校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校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本培训的学习制度、考勤制度、考核、奖惩等规章制度，并严格执行。积极探索新形势下校本培训的新途径、新方法，及时总结经验，查找不足，不断改进工作，提高水平。实施过程中，要及时做好培训纪录，健全培训档案和教师成长档案。要加强过程性督导检查，积极引导、鼓励和支持教师参加培训，抓落实，求实效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pacing w:line="560" w:lineRule="exact"/>
        <w:ind w:firstLine="520"/>
        <w:jc w:val="left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20"/>
        <w:jc w:val="right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 xml:space="preserve">   红光中学小学部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pacing w:line="560" w:lineRule="exact"/>
        <w:ind w:right="420" w:firstLine="520"/>
        <w:jc w:val="right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202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.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.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5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MzcwYTk2ZWUzZTVhZGUwNjE5MjczNjlkNDgzMGQifQ=="/>
  </w:docVars>
  <w:rsids>
    <w:rsidRoot w:val="00F275A3"/>
    <w:rsid w:val="00002E0A"/>
    <w:rsid w:val="00020094"/>
    <w:rsid w:val="00C73AAA"/>
    <w:rsid w:val="00DA1BC9"/>
    <w:rsid w:val="00DC4AE8"/>
    <w:rsid w:val="00F275A3"/>
    <w:rsid w:val="19A205FE"/>
    <w:rsid w:val="257C59EB"/>
    <w:rsid w:val="395217EE"/>
    <w:rsid w:val="492F7F8E"/>
    <w:rsid w:val="544C4EDC"/>
    <w:rsid w:val="5D304779"/>
    <w:rsid w:val="68E14C75"/>
    <w:rsid w:val="79446455"/>
    <w:rsid w:val="7AFE2006"/>
    <w:rsid w:val="7BB817B7"/>
    <w:rsid w:val="7D5E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20" w:line="549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910</Words>
  <Characters>979</Characters>
  <Lines>5</Lines>
  <Paragraphs>1</Paragraphs>
  <TotalTime>3</TotalTime>
  <ScaleCrop>false</ScaleCrop>
  <LinksUpToDate>false</LinksUpToDate>
  <CharactersWithSpaces>994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2021-04-20T06:29:00Z</dcterms:created>
  <dc:creator>Administrator</dc:creator>
  <cp:lastModifiedBy>Administrator</cp:lastModifiedBy>
  <dcterms:modified xsi:type="dcterms:W3CDTF">2024-03-20T00:13:19Z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E7C4096816B24E8D9AA751FE1C747BD9_13</vt:lpwstr>
  </property>
</Properties>
</file>