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黑体" w:hAnsi="宋体" w:eastAsia="黑体" w:cs="黑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43"/>
          <w:szCs w:val="43"/>
          <w:lang w:val="en-US" w:eastAsia="zh-CN" w:bidi="ar"/>
        </w:rPr>
        <w:t>星火乡幼儿园</w:t>
      </w:r>
      <w:r>
        <w:rPr>
          <w:rFonts w:ascii="黑体" w:hAnsi="宋体" w:eastAsia="黑体" w:cs="黑体"/>
          <w:color w:val="000000"/>
          <w:kern w:val="0"/>
          <w:sz w:val="43"/>
          <w:szCs w:val="43"/>
          <w:lang w:val="en-US" w:eastAsia="zh-CN" w:bidi="ar"/>
        </w:rPr>
        <w:t>科研工作</w:t>
      </w:r>
      <w:r>
        <w:rPr>
          <w:rFonts w:hint="eastAsia" w:ascii="黑体" w:hAnsi="宋体" w:eastAsia="黑体" w:cs="黑体"/>
          <w:color w:val="000000"/>
          <w:kern w:val="0"/>
          <w:sz w:val="43"/>
          <w:szCs w:val="43"/>
          <w:lang w:val="en-US" w:eastAsia="zh-CN" w:bidi="ar"/>
        </w:rPr>
        <w:t>方案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6"/>
          <w:kern w:val="0"/>
          <w:sz w:val="32"/>
          <w:szCs w:val="32"/>
          <w:lang w:val="en-US" w:eastAsia="zh-CN" w:bidi="ar-SA"/>
        </w:rPr>
        <w:t>根据《中共中央 国务院关于深化教育教学改革全面提高义务教育质量的意见》（2019年6月23日）和《教育部关于加强新时代教育科学研究工作的意见》（教政法</w:t>
      </w:r>
      <w:r>
        <w:rPr>
          <w:rFonts w:hint="eastAsia" w:ascii="仿宋" w:hAnsi="仿宋" w:eastAsia="仿宋" w:cs="仿宋"/>
          <w:b w:val="0"/>
          <w:bCs w:val="0"/>
          <w:color w:val="000000"/>
          <w:spacing w:val="6"/>
          <w:kern w:val="0"/>
          <w:sz w:val="32"/>
          <w:szCs w:val="32"/>
        </w:rPr>
        <w:t>〔2019〕</w:t>
      </w:r>
      <w:r>
        <w:rPr>
          <w:rFonts w:hint="eastAsia" w:ascii="仿宋" w:hAnsi="仿宋" w:eastAsia="仿宋" w:cs="仿宋"/>
          <w:b w:val="0"/>
          <w:bCs w:val="0"/>
          <w:color w:val="000000"/>
          <w:spacing w:val="6"/>
          <w:kern w:val="0"/>
          <w:sz w:val="32"/>
          <w:szCs w:val="32"/>
          <w:lang w:val="en-US" w:eastAsia="zh-CN" w:bidi="ar-SA"/>
        </w:rPr>
        <w:t>16号）文件精神，为了适应新课程改革的需要，把科研与教学、科研与教研以及科研与信息技术有机结合起来，切实促进我园教育教学工作持续发展和教师专业成长，努力实现我园教学工作由“经验型”向“科研型”的战略转变，</w:t>
      </w:r>
      <w:r>
        <w:rPr>
          <w:rFonts w:hint="eastAsia" w:ascii="仿宋" w:hAnsi="仿宋" w:eastAsia="仿宋" w:cs="仿宋"/>
          <w:sz w:val="32"/>
          <w:szCs w:val="32"/>
        </w:rPr>
        <w:t>通过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科研</w:t>
      </w:r>
      <w:r>
        <w:rPr>
          <w:rFonts w:hint="eastAsia" w:ascii="仿宋" w:hAnsi="仿宋" w:eastAsia="仿宋" w:cs="仿宋"/>
          <w:sz w:val="32"/>
          <w:szCs w:val="32"/>
        </w:rPr>
        <w:t>工作探索本园特色的研修模式，为促进幼儿园的发展奠定扎实的基础。结合我园的实际情况，特制定本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科研工作方案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一、指导思想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64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pacing w:val="6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以习近平新时代中国特色社会主义思想为指导，聚焦课堂以研究问题为导向，聚焦需求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以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解决问题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为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目的，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聚焦推广以成果转化为宗旨，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以提高教师创新意识和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研究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能力为主线，以培养教师可持续发展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理念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为根本方向，树立“问题就是课题，反思就是研究，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shd w:val="clear" w:color="auto" w:fill="FFFFFF"/>
        </w:rPr>
        <w:t>成长就是成果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”的教育科研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思想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，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以科研促改革，以科研促发展，从而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推动县域教育优质均衡发展，办好人民满意教育。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二、工作目标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1、通过课题研究，切实解决课堂教学中的实际问题，提高教学实效性。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2、通过课题研究，提高教师将教育科研与日常教学工作进 行有机整合的能力，促进教师专业发展。进一步促使教科研活 动立足校本、贴近教师、植根课堂，浓厚学校的教育科研氛围。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3、通过课题研究，促进教师由知识型向经验型，由经验型，向专家型转变，培养一批学者型骨干教师和专家型骨干校长，使我县教育工作管理上层次、质量上台阶。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三、方法措施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（一）规范管理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本学期我园对课题研究的管理要做到规划化，指派专人负责科研工作，制订切实可行的科研工作计划，成立专门的课题研究领导组织，确立新学期科研课题研究方向和研究程序，必须保证所有课题组成员全员参加。课题研究负责人要切实负起责任，按照科研课题研究的基本流程稳步推进，做好课题研究的协调督促与过程指导及各种活动的组织实施与检查，真正做到步步求高效，步步有成果，步步起作用。学期末及时对科研工作进行总结，强化研究资料的收集与整理，做到 确保课题研究扎实有序地开展。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（二）有序研究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通过科研例会、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主题讲座、</w:t>
      </w:r>
      <w:r>
        <w:rPr>
          <w:rFonts w:hint="eastAsia" w:ascii="仿宋" w:hAnsi="仿宋" w:eastAsia="仿宋" w:cs="仿宋"/>
          <w:sz w:val="32"/>
          <w:szCs w:val="32"/>
        </w:rPr>
        <w:t>集体备课、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交流</w:t>
      </w:r>
      <w:r>
        <w:rPr>
          <w:rFonts w:hint="eastAsia" w:ascii="仿宋" w:hAnsi="仿宋" w:eastAsia="仿宋" w:cs="仿宋"/>
          <w:sz w:val="32"/>
          <w:szCs w:val="32"/>
        </w:rPr>
        <w:t>研讨、教学观摩等形式，精心推进课题研究。以调查研究、个案研究、观察研究、课堂观察、实验研究、经验总结等方法有效推进，用“调查研究”说明事实、用“个案研究”分析典型、用“观察研究”探究真相、</w:t>
      </w:r>
      <w:r>
        <w:rPr>
          <w:rFonts w:hint="eastAsia" w:ascii="仿宋" w:hAnsi="仿宋" w:eastAsia="仿宋" w:cs="仿宋"/>
          <w:color w:val="000000"/>
          <w:spacing w:val="6"/>
          <w:kern w:val="0"/>
          <w:sz w:val="32"/>
          <w:szCs w:val="32"/>
        </w:rPr>
        <w:t>用“实验研究”求证假设、用“经验总结”提炼</w:t>
      </w:r>
      <w:r>
        <w:rPr>
          <w:rFonts w:hint="eastAsia" w:ascii="仿宋" w:hAnsi="仿宋" w:eastAsia="仿宋" w:cs="仿宋"/>
          <w:color w:val="000000"/>
          <w:spacing w:val="6"/>
          <w:kern w:val="0"/>
          <w:sz w:val="32"/>
          <w:szCs w:val="32"/>
          <w:lang w:eastAsia="zh-CN"/>
        </w:rPr>
        <w:t>成果，</w:t>
      </w:r>
      <w:r>
        <w:rPr>
          <w:rFonts w:hint="eastAsia" w:ascii="仿宋" w:hAnsi="仿宋" w:eastAsia="仿宋" w:cs="仿宋"/>
          <w:color w:val="0C0C0C"/>
          <w:sz w:val="32"/>
          <w:szCs w:val="32"/>
        </w:rPr>
        <w:t>如期完成结题任务。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（三）成果评定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/>
        <w:textAlignment w:val="auto"/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为更好地促进课题研究工作的开展，提升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我园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教育科研工作的档次，鼓励广大教师提炼科研成果并踊跃交流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pacing w:val="6"/>
          <w:kern w:val="0"/>
          <w:sz w:val="32"/>
          <w:szCs w:val="32"/>
          <w:lang w:val="en-US" w:eastAsia="zh-CN" w:bidi="ar-SA"/>
        </w:rPr>
        <w:t>本学期要借助课题研究评选研究成果。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我园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课题管理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的领导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</w:rPr>
        <w:t>要注重指导和督查，积极发现和培养先进典型，制定与课题研究相关的规章制度和激励措施，激励先进，切实搞出成效。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课题研究</w:t>
      </w:r>
      <w:r>
        <w:rPr>
          <w:rFonts w:hint="eastAsia" w:ascii="仿宋" w:hAnsi="仿宋" w:eastAsia="仿宋" w:cs="仿宋"/>
          <w:color w:val="000000"/>
          <w:spacing w:val="6"/>
          <w:kern w:val="0"/>
          <w:sz w:val="32"/>
          <w:szCs w:val="32"/>
          <w:lang w:val="en-US" w:eastAsia="zh-CN" w:bidi="ar-SA"/>
        </w:rPr>
        <w:t>工作是非常严谨性的工作，不能有半点随意性，更不能掺杂虚伪性。成果评选的各个环节必须周密安排，严肃操作，科学运行。成果评定要注重“四性”，即科学性：课题立项依据的正确，研究方法的运用，事实资料的积累，论证逻辑的严密与结论可靠等方面的科学性；实践性：教育科研对促进教育改革发展，对解决实际问题，对提高教育教学质量与管理效益的实效性，以及研究工作的实践基础；先进性：课题成果的创新程度和推广价值的先进意义；原创性：科研成果是否教师本人原创，是否抄袭、下载、剥窃他人成果。课题组成员要及时总结积累经验</w:t>
      </w:r>
      <w:r>
        <w:rPr>
          <w:rFonts w:hint="eastAsia" w:ascii="仿宋" w:hAnsi="仿宋" w:eastAsia="仿宋" w:cs="仿宋"/>
          <w:color w:val="000000"/>
          <w:spacing w:val="6"/>
          <w:sz w:val="32"/>
          <w:szCs w:val="32"/>
          <w:lang w:eastAsia="zh-CN"/>
        </w:rPr>
        <w:t>并形成成果参与评选。</w:t>
      </w:r>
      <w:bookmarkStart w:id="0" w:name="_GoBack"/>
      <w:bookmarkEnd w:id="0"/>
    </w:p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hZTk5MGQwMWVkNmRlNzFlZmU1OTY2OWI1MDk2NDMifQ=="/>
  </w:docVars>
  <w:rsids>
    <w:rsidRoot w:val="00000000"/>
    <w:rsid w:val="0F191092"/>
    <w:rsid w:val="33E40469"/>
    <w:rsid w:val="36AA30D9"/>
    <w:rsid w:val="377A64C0"/>
    <w:rsid w:val="4F43368F"/>
    <w:rsid w:val="6B8F5FA9"/>
    <w:rsid w:val="7020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ind w:firstLine="0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2022-03-14T01:49:00Z</dcterms:created>
  <dc:creator>Administrator</dc:creator>
  <cp:lastModifiedBy>WPS_1602312625</cp:lastModifiedBy>
  <dcterms:modified xsi:type="dcterms:W3CDTF">2024-03-20T10:33:10Z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2FBE6998437947F19BC684B81D474DEA</vt:lpwstr>
  </property>
</Properties>
</file>