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校本培训工作总结</w:t>
      </w:r>
    </w:p>
    <w:p>
      <w:p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lang w:eastAsia="zh-CN"/>
        </w:rPr>
        <w:t>教师是办学之本，是立校之本，是学校可持续发展的基础，深入进行课程改革，培养具有创新精神和时间能力的学生，必须要有高</w:t>
      </w:r>
      <w:r>
        <w:rPr>
          <w:rFonts w:hint="eastAsia" w:asciiTheme="majorEastAsia" w:hAnsiTheme="majorEastAsia" w:eastAsiaTheme="majorEastAsia" w:cstheme="majorEastAsia"/>
          <w:sz w:val="30"/>
          <w:szCs w:val="30"/>
        </w:rPr>
        <w:t>素质的</w:t>
      </w:r>
      <w:r>
        <w:rPr>
          <w:rFonts w:hint="eastAsia" w:asciiTheme="majorEastAsia" w:hAnsiTheme="majorEastAsia" w:eastAsiaTheme="majorEastAsia" w:cstheme="majorEastAsia"/>
          <w:sz w:val="30"/>
          <w:szCs w:val="30"/>
          <w:lang w:eastAsia="zh-CN"/>
        </w:rPr>
        <w:t>师资队伍，而校本培训是全面提高教师素质的</w:t>
      </w:r>
      <w:r>
        <w:rPr>
          <w:rFonts w:hint="eastAsia" w:asciiTheme="majorEastAsia" w:hAnsiTheme="majorEastAsia" w:eastAsiaTheme="majorEastAsia" w:cstheme="majorEastAsia"/>
          <w:sz w:val="30"/>
          <w:szCs w:val="30"/>
        </w:rPr>
        <w:t>重要途径。加强教师队伍建设，提高教师的师德和业务水平是提高教师教育教学能力的一条重要途径，更是影响教育质量的关键因素。校本培训和校本教研，是教师成长的一只方舟。因此，做好校本培训工作非常重要，下面将我校本年开展的校本培训工作总结如下： 　</w:t>
      </w:r>
    </w:p>
    <w:p>
      <w:pPr>
        <w:numPr>
          <w:ilvl w:val="0"/>
          <w:numId w:val="1"/>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领导重视，认识到位。 　　</w:t>
      </w:r>
    </w:p>
    <w:p>
      <w:pPr>
        <w:numPr>
          <w:ilvl w:val="0"/>
          <w:numId w:val="0"/>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学校领导非常重视校本培训工作，成立了校长任组长的校本培训领导小组，加强对校本培训工作的指导，把校本培训落到实处，把校本培训作为加强教师队伍建设的重要手段，通过开展校本培训，大力提高教师专业化水平，提高教师综合教育能力，提高教师整体的业务水平。 　　</w:t>
      </w:r>
    </w:p>
    <w:p>
      <w:pPr>
        <w:numPr>
          <w:ilvl w:val="0"/>
          <w:numId w:val="1"/>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严格要求，认真组织。 　　</w:t>
      </w:r>
    </w:p>
    <w:p>
      <w:pPr>
        <w:numPr>
          <w:ilvl w:val="0"/>
          <w:numId w:val="2"/>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学期初召开全体教师会议和教研组长、备课组长会议，按照校本培训的要求，认真布置</w:t>
      </w:r>
      <w:r>
        <w:rPr>
          <w:rFonts w:hint="eastAsia" w:asciiTheme="majorEastAsia" w:hAnsiTheme="majorEastAsia" w:eastAsiaTheme="majorEastAsia" w:cstheme="majorEastAsia"/>
          <w:sz w:val="30"/>
          <w:szCs w:val="30"/>
          <w:lang w:val="en-US" w:eastAsia="zh-CN"/>
        </w:rPr>
        <w:t>本</w:t>
      </w:r>
      <w:r>
        <w:rPr>
          <w:rFonts w:hint="eastAsia" w:asciiTheme="majorEastAsia" w:hAnsiTheme="majorEastAsia" w:eastAsiaTheme="majorEastAsia" w:cstheme="majorEastAsia"/>
          <w:sz w:val="30"/>
          <w:szCs w:val="30"/>
        </w:rPr>
        <w:t>学期校本培训工作内容，并提出了严格的要求，使全体教师充分认识进行校本培训的重要性，不把培训当成 一种负担，应付了事，真正从中学到教学理论和技能，一开始并提出每位教师每月都要写一篇教学反思和听课反思，并要求及时参加各种校外培训，并要求回来后写培训反思。这样做的目地是提高教师的综合实力，更好地服务教学。 　　</w:t>
      </w:r>
    </w:p>
    <w:p>
      <w:pPr>
        <w:numPr>
          <w:ilvl w:val="0"/>
          <w:numId w:val="2"/>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逐步建立校本培训的体系，构建校本培训机制。我校成立了培训领导小组，负责校本培训计划的制定与实施，列出培训对象、内容、时间、形式，及早公布，使培训明确有序，进展顺利。同时加强过程管理，认真记载教师参加校本培训的情况，将教师的学习笔记、听课笔记、案例、课件、学习体会、经验总结、研究论文等文字材料和参加培训或研究活动的考勤情况作为校本培训检查、考核的重要依据。同时落实到</w:t>
      </w:r>
      <w:r>
        <w:rPr>
          <w:rFonts w:hint="eastAsia" w:asciiTheme="majorEastAsia" w:hAnsiTheme="majorEastAsia" w:eastAsiaTheme="majorEastAsia" w:cstheme="majorEastAsia"/>
          <w:sz w:val="30"/>
          <w:szCs w:val="30"/>
          <w:lang w:eastAsia="zh-CN"/>
        </w:rPr>
        <w:t>每一位教师并</w:t>
      </w:r>
      <w:r>
        <w:rPr>
          <w:rFonts w:hint="eastAsia" w:asciiTheme="majorEastAsia" w:hAnsiTheme="majorEastAsia" w:eastAsiaTheme="majorEastAsia" w:cstheme="majorEastAsia"/>
          <w:sz w:val="30"/>
          <w:szCs w:val="30"/>
        </w:rPr>
        <w:t>按计划开展</w:t>
      </w:r>
      <w:r>
        <w:rPr>
          <w:rFonts w:hint="eastAsia" w:asciiTheme="majorEastAsia" w:hAnsiTheme="majorEastAsia" w:eastAsiaTheme="majorEastAsia" w:cstheme="majorEastAsia"/>
          <w:sz w:val="30"/>
          <w:szCs w:val="30"/>
          <w:lang w:eastAsia="zh-CN"/>
        </w:rPr>
        <w:t>推门听课活动，</w:t>
      </w:r>
      <w:r>
        <w:rPr>
          <w:rFonts w:hint="eastAsia" w:asciiTheme="majorEastAsia" w:hAnsiTheme="majorEastAsia" w:eastAsiaTheme="majorEastAsia" w:cstheme="majorEastAsia"/>
          <w:sz w:val="30"/>
          <w:szCs w:val="30"/>
        </w:rPr>
        <w:t>备课、校本教研活动。并将活动内容记录表、和相关照片及材料上传到</w:t>
      </w:r>
      <w:r>
        <w:rPr>
          <w:rFonts w:hint="eastAsia" w:asciiTheme="majorEastAsia" w:hAnsiTheme="majorEastAsia" w:eastAsiaTheme="majorEastAsia" w:cstheme="majorEastAsia"/>
          <w:sz w:val="30"/>
          <w:szCs w:val="30"/>
          <w:lang w:eastAsia="zh-CN"/>
        </w:rPr>
        <w:t>教师进修学校网站</w:t>
      </w:r>
      <w:r>
        <w:rPr>
          <w:rFonts w:hint="eastAsia" w:asciiTheme="majorEastAsia" w:hAnsiTheme="majorEastAsia" w:eastAsiaTheme="majorEastAsia" w:cstheme="majorEastAsia"/>
          <w:sz w:val="30"/>
          <w:szCs w:val="30"/>
        </w:rPr>
        <w:t>。真正把校本培训落在实处， 起到很好的促动效果。 　　</w:t>
      </w:r>
    </w:p>
    <w:p>
      <w:pPr>
        <w:numPr>
          <w:ilvl w:val="0"/>
          <w:numId w:val="1"/>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校本培训内容丰富多彩。 　　</w:t>
      </w:r>
    </w:p>
    <w:p>
      <w:pPr>
        <w:numPr>
          <w:ilvl w:val="0"/>
          <w:numId w:val="0"/>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lang w:val="en-US" w:eastAsia="zh-CN"/>
        </w:rPr>
        <w:t>1、</w:t>
      </w:r>
      <w:r>
        <w:rPr>
          <w:rFonts w:hint="eastAsia" w:asciiTheme="majorEastAsia" w:hAnsiTheme="majorEastAsia" w:eastAsiaTheme="majorEastAsia" w:cstheme="majorEastAsia"/>
          <w:sz w:val="30"/>
          <w:szCs w:val="30"/>
        </w:rPr>
        <w:t>抓师德教育，树立师表形象。 　　</w:t>
      </w:r>
    </w:p>
    <w:p>
      <w:pPr>
        <w:numPr>
          <w:ilvl w:val="0"/>
          <w:numId w:val="0"/>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认真学习《中小学教师职业道德规范》、《</w:t>
      </w:r>
      <w:r>
        <w:rPr>
          <w:rFonts w:hint="eastAsia" w:asciiTheme="majorEastAsia" w:hAnsiTheme="majorEastAsia" w:eastAsiaTheme="majorEastAsia" w:cstheme="majorEastAsia"/>
          <w:sz w:val="30"/>
          <w:szCs w:val="30"/>
          <w:lang w:eastAsia="zh-CN"/>
        </w:rPr>
        <w:t>新版课程标准解析与教学指导</w:t>
      </w:r>
      <w:r>
        <w:rPr>
          <w:rFonts w:hint="eastAsia" w:asciiTheme="majorEastAsia" w:hAnsiTheme="majorEastAsia" w:eastAsiaTheme="majorEastAsia" w:cstheme="majorEastAsia"/>
          <w:sz w:val="30"/>
          <w:szCs w:val="30"/>
        </w:rPr>
        <w:t>》，狠抓师德建设工作。根据教育存在的热点、难点问题，结合我校实际，同时我们召开家长会，进行师德师风问卷调查。通过以上方法和途径，促使教师养成良好的职业道德，树立教书育人、为人师表、 敬业爱生的良好形象，确立正确的世界观、人生观和价值观，依法从教，廉洁从教。 　　</w:t>
      </w:r>
    </w:p>
    <w:p>
      <w:pPr>
        <w:numPr>
          <w:ilvl w:val="0"/>
          <w:numId w:val="0"/>
        </w:numPr>
        <w:ind w:left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lang w:val="en-US" w:eastAsia="zh-CN"/>
        </w:rPr>
        <w:t>2、</w:t>
      </w:r>
      <w:r>
        <w:rPr>
          <w:rFonts w:hint="eastAsia" w:asciiTheme="majorEastAsia" w:hAnsiTheme="majorEastAsia" w:eastAsiaTheme="majorEastAsia" w:cstheme="majorEastAsia"/>
          <w:sz w:val="30"/>
          <w:szCs w:val="30"/>
        </w:rPr>
        <w:t>抓教学质量，打造高效课堂。 　　</w:t>
      </w:r>
    </w:p>
    <w:p>
      <w:pPr>
        <w:numPr>
          <w:ilvl w:val="0"/>
          <w:numId w:val="0"/>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教学质量是学校的生命线，为此我们学校尝试了“小班化”课堂教学模式，教师要在课堂上科学分配时间，我们建立高效的合作学习小组，自主、合作、探究，让组内成员互相帮助，共同进步。甚至确定小组成员的具体职责以及小组名称，主要抓了四方面的工作，一是加强理论学习：掌握新理念、实践新理念、优化教学过 程，探讨课堂教学模式。二是确保培训时间：每月四次全员培训，用足、用好业务学习时间。三是形成培训系列：重点围绕上课、</w:t>
      </w:r>
      <w:r>
        <w:rPr>
          <w:rFonts w:hint="eastAsia" w:asciiTheme="majorEastAsia" w:hAnsiTheme="majorEastAsia" w:eastAsiaTheme="majorEastAsia" w:cstheme="majorEastAsia"/>
          <w:sz w:val="30"/>
          <w:szCs w:val="30"/>
          <w:lang w:eastAsia="zh-CN"/>
        </w:rPr>
        <w:t>研</w:t>
      </w:r>
      <w:r>
        <w:rPr>
          <w:rFonts w:hint="eastAsia" w:asciiTheme="majorEastAsia" w:hAnsiTheme="majorEastAsia" w:eastAsiaTheme="majorEastAsia" w:cstheme="majorEastAsia"/>
          <w:sz w:val="30"/>
          <w:szCs w:val="30"/>
        </w:rPr>
        <w:t>课、评课开展教研活动，教研组活动和备课组活动有计划、有过程、有记录，在一个个案例中实践、体验新的课堂教学模式。</w:t>
      </w:r>
    </w:p>
    <w:p>
      <w:pPr>
        <w:numPr>
          <w:ilvl w:val="0"/>
          <w:numId w:val="0"/>
        </w:numPr>
        <w:ind w:left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lang w:val="en-US" w:eastAsia="zh-CN"/>
        </w:rPr>
        <w:t>3、</w:t>
      </w:r>
      <w:r>
        <w:rPr>
          <w:rFonts w:hint="eastAsia" w:asciiTheme="majorEastAsia" w:hAnsiTheme="majorEastAsia" w:eastAsiaTheme="majorEastAsia" w:cstheme="majorEastAsia"/>
          <w:sz w:val="30"/>
          <w:szCs w:val="30"/>
        </w:rPr>
        <w:t>抓队伍建设，提高教师素质。 　　</w:t>
      </w:r>
    </w:p>
    <w:p>
      <w:pPr>
        <w:numPr>
          <w:ilvl w:val="0"/>
          <w:numId w:val="0"/>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通过抓班主任、青年教师、骨干教师三支队伍建设，不断提高教师素质。对青年教师，学校更是倾力培养，在新教师培养和指导方面学校逐渐形成了一整套制度及切实可行的做法。　　　</w:t>
      </w:r>
    </w:p>
    <w:p>
      <w:pPr>
        <w:numPr>
          <w:ilvl w:val="0"/>
          <w:numId w:val="1"/>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问题与思考 　　</w:t>
      </w:r>
    </w:p>
    <w:p>
      <w:pPr>
        <w:numPr>
          <w:ilvl w:val="0"/>
          <w:numId w:val="3"/>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理论提升需要支持。虽说校本培训解决的是学校实际问题，充分利用学校资源；但教师们的教学工作都比较紧，我们学校是没有专门研究人员配备，那么要在培训中将实践提升为理论，理论再指导实践，这如果要求一般教学人员独立完成就有些难度。 　　</w:t>
      </w:r>
    </w:p>
    <w:p>
      <w:pPr>
        <w:numPr>
          <w:ilvl w:val="0"/>
          <w:numId w:val="3"/>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校本培训缺乏吸引教师积极参加的特色项目。教研组集体备课、校本教研活动对于教师教学的指导性有待加强。 　　</w:t>
      </w:r>
    </w:p>
    <w:p>
      <w:pPr>
        <w:numPr>
          <w:ilvl w:val="0"/>
          <w:numId w:val="0"/>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为了使校本培训工作真正能促进教师专业化发展，促进学校教育教学工作的开展，我们必须继续以全面提高我校教师的整体素质为核心，继续以年轻教师为培训重点，着眼于教师适应现代教育</w:t>
      </w:r>
      <w:r>
        <w:rPr>
          <w:rFonts w:hint="eastAsia" w:asciiTheme="majorEastAsia" w:hAnsiTheme="majorEastAsia" w:eastAsiaTheme="majorEastAsia" w:cstheme="majorEastAsia"/>
          <w:sz w:val="30"/>
          <w:szCs w:val="30"/>
          <w:lang w:eastAsia="zh-CN"/>
        </w:rPr>
        <w:t>，</w:t>
      </w:r>
      <w:r>
        <w:rPr>
          <w:rFonts w:hint="eastAsia" w:asciiTheme="majorEastAsia" w:hAnsiTheme="majorEastAsia" w:eastAsiaTheme="majorEastAsia" w:cstheme="majorEastAsia"/>
          <w:sz w:val="30"/>
          <w:szCs w:val="30"/>
        </w:rPr>
        <w:t>不断开发校本培训内容、创建校本培训的新形式，把校本培训真正落到实处，促教师的专业化发展。 　</w:t>
      </w:r>
    </w:p>
    <w:p>
      <w:pPr>
        <w:numPr>
          <w:ilvl w:val="0"/>
          <w:numId w:val="0"/>
        </w:numPr>
        <w:ind w:firstLine="600" w:firstLineChars="200"/>
        <w:jc w:val="center"/>
        <w:rPr>
          <w:rFonts w:hint="eastAsia" w:asciiTheme="majorEastAsia" w:hAnsiTheme="majorEastAsia" w:eastAsiaTheme="majorEastAsia" w:cstheme="majorEastAsia"/>
          <w:sz w:val="30"/>
          <w:szCs w:val="30"/>
          <w:lang w:eastAsia="zh-CN"/>
        </w:rPr>
      </w:pPr>
    </w:p>
    <w:p>
      <w:pPr>
        <w:numPr>
          <w:ilvl w:val="0"/>
          <w:numId w:val="0"/>
        </w:numPr>
        <w:ind w:firstLine="1040" w:firstLineChars="200"/>
        <w:jc w:val="center"/>
        <w:rPr>
          <w:rFonts w:hint="eastAsia" w:asciiTheme="majorEastAsia" w:hAnsiTheme="majorEastAsia" w:eastAsiaTheme="majorEastAsia" w:cstheme="majorEastAsia"/>
          <w:sz w:val="52"/>
          <w:szCs w:val="52"/>
          <w:lang w:eastAsia="zh-CN"/>
        </w:rPr>
      </w:pPr>
    </w:p>
    <w:p>
      <w:pPr>
        <w:numPr>
          <w:ilvl w:val="0"/>
          <w:numId w:val="0"/>
        </w:numPr>
        <w:ind w:firstLine="1040" w:firstLineChars="200"/>
        <w:jc w:val="center"/>
        <w:rPr>
          <w:rFonts w:hint="eastAsia" w:asciiTheme="majorEastAsia" w:hAnsiTheme="majorEastAsia" w:eastAsiaTheme="majorEastAsia" w:cstheme="majorEastAsia"/>
          <w:sz w:val="52"/>
          <w:szCs w:val="52"/>
          <w:lang w:eastAsia="zh-CN"/>
        </w:rPr>
      </w:pPr>
    </w:p>
    <w:p>
      <w:pPr>
        <w:numPr>
          <w:ilvl w:val="0"/>
          <w:numId w:val="0"/>
        </w:numPr>
        <w:ind w:firstLine="1040" w:firstLineChars="200"/>
        <w:jc w:val="center"/>
        <w:rPr>
          <w:rFonts w:hint="eastAsia" w:asciiTheme="majorEastAsia" w:hAnsiTheme="majorEastAsia" w:eastAsiaTheme="majorEastAsia" w:cstheme="majorEastAsia"/>
          <w:sz w:val="52"/>
          <w:szCs w:val="52"/>
          <w:lang w:eastAsia="zh-CN"/>
        </w:rPr>
      </w:pPr>
    </w:p>
    <w:p>
      <w:pPr>
        <w:numPr>
          <w:ilvl w:val="0"/>
          <w:numId w:val="0"/>
        </w:numPr>
        <w:ind w:firstLine="1040" w:firstLineChars="200"/>
        <w:jc w:val="center"/>
        <w:rPr>
          <w:rFonts w:hint="eastAsia" w:asciiTheme="majorEastAsia" w:hAnsiTheme="majorEastAsia" w:eastAsiaTheme="majorEastAsia" w:cstheme="majorEastAsia"/>
          <w:sz w:val="52"/>
          <w:szCs w:val="52"/>
          <w:lang w:eastAsia="zh-CN"/>
        </w:rPr>
      </w:pPr>
      <w:r>
        <w:rPr>
          <w:rFonts w:hint="eastAsia" w:asciiTheme="majorEastAsia" w:hAnsiTheme="majorEastAsia" w:eastAsiaTheme="majorEastAsia" w:cstheme="majorEastAsia"/>
          <w:sz w:val="52"/>
          <w:szCs w:val="52"/>
          <w:lang w:eastAsia="zh-CN"/>
        </w:rPr>
        <w:t>校本培训领导小组</w:t>
      </w:r>
    </w:p>
    <w:p>
      <w:pPr>
        <w:numPr>
          <w:ilvl w:val="0"/>
          <w:numId w:val="0"/>
        </w:numPr>
        <w:ind w:firstLine="880" w:firstLineChars="200"/>
        <w:rPr>
          <w:rFonts w:hint="eastAsia" w:asciiTheme="majorEastAsia" w:hAnsiTheme="majorEastAsia" w:eastAsiaTheme="majorEastAsia" w:cstheme="majorEastAsia"/>
          <w:sz w:val="44"/>
          <w:szCs w:val="44"/>
          <w:lang w:eastAsia="zh-CN"/>
        </w:rPr>
      </w:pPr>
    </w:p>
    <w:p>
      <w:pPr>
        <w:numPr>
          <w:ilvl w:val="0"/>
          <w:numId w:val="0"/>
        </w:numPr>
        <w:ind w:firstLine="440" w:firstLineChars="100"/>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eastAsia="zh-CN"/>
        </w:rPr>
        <w:t>组</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长：张</w:t>
      </w:r>
      <w:r>
        <w:rPr>
          <w:rFonts w:hint="eastAsia" w:asciiTheme="majorEastAsia" w:hAnsiTheme="majorEastAsia" w:eastAsiaTheme="majorEastAsia" w:cstheme="majorEastAsia"/>
          <w:sz w:val="44"/>
          <w:szCs w:val="44"/>
          <w:lang w:val="en-US" w:eastAsia="zh-CN"/>
        </w:rPr>
        <w:t xml:space="preserve">  </w:t>
      </w:r>
      <w:bookmarkStart w:id="0" w:name="_GoBack"/>
      <w:bookmarkEnd w:id="0"/>
      <w:r>
        <w:rPr>
          <w:rFonts w:hint="eastAsia" w:asciiTheme="majorEastAsia" w:hAnsiTheme="majorEastAsia" w:eastAsiaTheme="majorEastAsia" w:cstheme="majorEastAsia"/>
          <w:sz w:val="44"/>
          <w:szCs w:val="44"/>
          <w:lang w:eastAsia="zh-CN"/>
        </w:rPr>
        <w:t>钊</w:t>
      </w:r>
    </w:p>
    <w:p>
      <w:pPr>
        <w:numPr>
          <w:ilvl w:val="0"/>
          <w:numId w:val="0"/>
        </w:numPr>
        <w:ind w:firstLine="880" w:firstLineChars="200"/>
        <w:rPr>
          <w:rFonts w:hint="eastAsia" w:asciiTheme="majorEastAsia" w:hAnsiTheme="majorEastAsia" w:eastAsiaTheme="majorEastAsia" w:cstheme="majorEastAsia"/>
          <w:sz w:val="44"/>
          <w:szCs w:val="44"/>
          <w:lang w:eastAsia="zh-CN"/>
        </w:rPr>
      </w:pPr>
    </w:p>
    <w:p>
      <w:pPr>
        <w:numPr>
          <w:ilvl w:val="0"/>
          <w:numId w:val="0"/>
        </w:numPr>
        <w:ind w:firstLine="440" w:firstLineChars="100"/>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副组长：张俊杰</w:t>
      </w:r>
    </w:p>
    <w:p>
      <w:pPr>
        <w:numPr>
          <w:ilvl w:val="0"/>
          <w:numId w:val="0"/>
        </w:numPr>
        <w:ind w:firstLine="880" w:firstLineChars="200"/>
        <w:rPr>
          <w:rFonts w:hint="eastAsia" w:asciiTheme="majorEastAsia" w:hAnsiTheme="majorEastAsia" w:eastAsiaTheme="majorEastAsia" w:cstheme="majorEastAsia"/>
          <w:sz w:val="44"/>
          <w:szCs w:val="44"/>
          <w:lang w:eastAsia="zh-CN"/>
        </w:rPr>
      </w:pPr>
    </w:p>
    <w:p>
      <w:pPr>
        <w:numPr>
          <w:ilvl w:val="0"/>
          <w:numId w:val="0"/>
        </w:numPr>
        <w:ind w:left="2199" w:leftChars="209" w:hanging="1760" w:hangingChars="400"/>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eastAsia="zh-CN"/>
        </w:rPr>
        <w:t>成</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员：张文波</w:t>
      </w:r>
      <w:r>
        <w:rPr>
          <w:rFonts w:hint="eastAsia" w:asciiTheme="majorEastAsia" w:hAnsiTheme="majorEastAsia" w:eastAsiaTheme="majorEastAsia" w:cstheme="majorEastAsia"/>
          <w:sz w:val="44"/>
          <w:szCs w:val="44"/>
          <w:lang w:val="en-US" w:eastAsia="zh-CN"/>
        </w:rPr>
        <w:t xml:space="preserve">   吴艳晶    张玉平</w:t>
      </w:r>
      <w:r>
        <w:rPr>
          <w:rFonts w:hint="eastAsia" w:asciiTheme="majorEastAsia" w:hAnsiTheme="majorEastAsia" w:eastAsiaTheme="majorEastAsia" w:cstheme="majorEastAsia"/>
          <w:sz w:val="44"/>
          <w:szCs w:val="44"/>
        </w:rPr>
        <w:t>　</w:t>
      </w:r>
    </w:p>
    <w:p>
      <w:pPr>
        <w:numPr>
          <w:ilvl w:val="0"/>
          <w:numId w:val="0"/>
        </w:numPr>
        <w:ind w:left="2355" w:leftChars="912" w:hanging="440" w:hangingChars="100"/>
        <w:rPr>
          <w:rFonts w:hint="eastAsia" w:asciiTheme="majorEastAsia" w:hAnsiTheme="majorEastAsia" w:eastAsiaTheme="majorEastAsia" w:cstheme="majorEastAsia"/>
          <w:sz w:val="44"/>
          <w:szCs w:val="44"/>
          <w:lang w:val="en-US" w:eastAsia="zh-CN"/>
        </w:rPr>
      </w:pPr>
    </w:p>
    <w:p>
      <w:pPr>
        <w:numPr>
          <w:ilvl w:val="0"/>
          <w:numId w:val="0"/>
        </w:numPr>
        <w:ind w:firstLine="2200" w:firstLineChars="500"/>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 xml:space="preserve">李永山   鲍风雪 </w:t>
      </w:r>
    </w:p>
    <w:sectPr>
      <w:pgSz w:w="11906" w:h="16838"/>
      <w:pgMar w:top="1157" w:right="1463" w:bottom="1157"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C0DC8"/>
    <w:multiLevelType w:val="singleLevel"/>
    <w:tmpl w:val="957C0DC8"/>
    <w:lvl w:ilvl="0" w:tentative="0">
      <w:start w:val="1"/>
      <w:numFmt w:val="decimal"/>
      <w:suff w:val="nothing"/>
      <w:lvlText w:val="%1、"/>
      <w:lvlJc w:val="left"/>
    </w:lvl>
  </w:abstractNum>
  <w:abstractNum w:abstractNumId="1">
    <w:nsid w:val="CB4E3F96"/>
    <w:multiLevelType w:val="singleLevel"/>
    <w:tmpl w:val="CB4E3F96"/>
    <w:lvl w:ilvl="0" w:tentative="0">
      <w:start w:val="1"/>
      <w:numFmt w:val="decimal"/>
      <w:suff w:val="nothing"/>
      <w:lvlText w:val="%1、"/>
      <w:lvlJc w:val="left"/>
    </w:lvl>
  </w:abstractNum>
  <w:abstractNum w:abstractNumId="2">
    <w:nsid w:val="43E0E52A"/>
    <w:multiLevelType w:val="singleLevel"/>
    <w:tmpl w:val="43E0E52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MzcwYTk2ZWUzZTVhZGUwNjE5MjczNjlkNDgzMGQifQ=="/>
  </w:docVars>
  <w:rsids>
    <w:rsidRoot w:val="03AE1A8A"/>
    <w:rsid w:val="03AE1A8A"/>
    <w:rsid w:val="0E972085"/>
    <w:rsid w:val="1C384969"/>
    <w:rsid w:val="1D673AB9"/>
    <w:rsid w:val="27D03788"/>
    <w:rsid w:val="282E3918"/>
    <w:rsid w:val="28ED1CA1"/>
    <w:rsid w:val="2C972AC7"/>
    <w:rsid w:val="3AB207C9"/>
    <w:rsid w:val="3AC51C8C"/>
    <w:rsid w:val="405C1C05"/>
    <w:rsid w:val="436C03B1"/>
    <w:rsid w:val="563805C7"/>
    <w:rsid w:val="582D6B41"/>
    <w:rsid w:val="5E2B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2023-07-13T00:20:00Z</dcterms:created>
  <dc:creator>Administrator</dc:creator>
  <cp:lastModifiedBy>Administrator</cp:lastModifiedBy>
  <dcterms:modified xsi:type="dcterms:W3CDTF">2024-03-09T01:49:34Z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BEFC36CC1A26451889FB59316EAAF69F</vt:lpwstr>
  </property>
</Properties>
</file>