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黑体" w:hAnsi="宋体" w:eastAsia="黑体" w:cs="黑体"/>
          <w:color w:val="000000"/>
          <w:sz w:val="44"/>
          <w:szCs w:val="44"/>
          <w:lang w:val="en-US" w:eastAsia="zh-CN"/>
        </w:rPr>
        <w:t>奋斗一中</w:t>
      </w:r>
      <w:r>
        <w:rPr>
          <w:rFonts w:ascii="黑体" w:hAnsi="宋体" w:eastAsia="黑体" w:cs="黑体"/>
          <w:color w:val="000000"/>
          <w:sz w:val="44"/>
          <w:szCs w:val="44"/>
        </w:rPr>
        <w:t>教师能力素质提升校本培训总结</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pPr>
      <w:r>
        <w:rPr>
          <w:rFonts w:hint="eastAsia" w:ascii="仿宋" w:hAnsi="仿宋" w:eastAsia="仿宋" w:cs="仿宋"/>
          <w:color w:val="000000"/>
          <w:sz w:val="30"/>
          <w:szCs w:val="30"/>
        </w:rPr>
        <w:t>按照《兰西县2023--2024学年度下学期教师培训方案》总体要求，我校本学期的培训工作坚持以提高教师的师德素养、综合素质、业务水平和学校管理为核心目标，进一步提升教师能力素质，帮助教师通过优化课堂教学策略，培养学生发展核心素养与创新能力，不断深化课程改革，促进学生全面发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回顾近一学期来的工作，现总结如下：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pPr>
      <w:r>
        <w:rPr>
          <w:rFonts w:hint="eastAsia" w:ascii="仿宋" w:hAnsi="仿宋" w:eastAsia="仿宋" w:cs="仿宋"/>
          <w:color w:val="000000"/>
          <w:sz w:val="30"/>
          <w:szCs w:val="30"/>
        </w:rPr>
        <w:t>通过培训，帮助教师理解相关文件精神，了解教师专业标准的具体要求，提升教师信息技术应用能力，增强专业发展意识和自我发展能力，转变教育思想和教育理念，努力打造一支“师风端正、师德高尚、师魂纯洁、师能突出、师艺超群”的教师队伍。</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一、基本工作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（一）领导重视，强化校本研修管理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非常重视校本研修工作，成立了校长任组长的校本研修领导小组，加强对校本研修工作的指导，把校本研修作为加强教师队伍建设的重要手段，通过开展校本研修，大力提高教师专业化水平。</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（二）建立激励机制，推动校本教研进程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    为了调动教师参与教学研究的积极性，促进校本研修深入持久地开展，学校安装了一体机，购买了教辅资料。以改变教师的教育教学观念，开拓教师视野，提高教学水平。</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（三）采取多种研修模式，全面提升教师素质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w:t>
      </w:r>
      <w:r>
        <w:rPr>
          <w:rFonts w:hint="eastAsia" w:ascii="仿宋" w:hAnsi="仿宋" w:eastAsia="仿宋" w:cs="仿宋"/>
          <w:color w:val="000000"/>
          <w:sz w:val="30"/>
          <w:szCs w:val="30"/>
          <w:lang w:val="en-US" w:eastAsia="zh-CN"/>
        </w:rPr>
        <w:t>线上学习。学习学科内模范教师优秀的教学视频，领会新的教学方法，模范教学案例与实际教学有机结合，丰富课堂教学内容，调动学生学习积极性。</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 2、</w:t>
      </w:r>
      <w:r>
        <w:rPr>
          <w:rFonts w:hint="eastAsia" w:ascii="仿宋" w:hAnsi="仿宋" w:eastAsia="仿宋" w:cs="仿宋"/>
          <w:color w:val="000000"/>
          <w:sz w:val="30"/>
          <w:szCs w:val="30"/>
          <w:lang w:val="en-US" w:eastAsia="zh-CN"/>
        </w:rPr>
        <w:t>积极开展推门听课</w:t>
      </w:r>
      <w:r>
        <w:rPr>
          <w:rFonts w:hint="eastAsia" w:ascii="仿宋" w:hAnsi="仿宋" w:eastAsia="仿宋" w:cs="仿宋"/>
          <w:color w:val="000000"/>
          <w:sz w:val="30"/>
          <w:szCs w:val="30"/>
        </w:rPr>
        <w:t>。即从典型案例中获得启迪、寻求解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决问题思路的方式。运用</w:t>
      </w:r>
      <w:r>
        <w:rPr>
          <w:rFonts w:hint="eastAsia" w:ascii="仿宋" w:hAnsi="仿宋" w:eastAsia="仿宋" w:cs="仿宋"/>
          <w:color w:val="000000"/>
          <w:sz w:val="30"/>
          <w:szCs w:val="30"/>
          <w:lang w:val="en-US" w:eastAsia="zh-CN"/>
        </w:rPr>
        <w:t>推门听课积极开展课堂</w:t>
      </w:r>
      <w:r>
        <w:rPr>
          <w:rFonts w:hint="eastAsia" w:ascii="仿宋" w:hAnsi="仿宋" w:eastAsia="仿宋" w:cs="仿宋"/>
          <w:color w:val="000000"/>
          <w:sz w:val="30"/>
          <w:szCs w:val="30"/>
        </w:rPr>
        <w:t>研修，</w:t>
      </w:r>
      <w:r>
        <w:rPr>
          <w:rFonts w:hint="eastAsia" w:ascii="仿宋" w:hAnsi="仿宋" w:eastAsia="仿宋" w:cs="仿宋"/>
          <w:color w:val="000000"/>
          <w:sz w:val="30"/>
          <w:szCs w:val="30"/>
          <w:lang w:val="en-US" w:eastAsia="zh-CN"/>
        </w:rPr>
        <w:t>每周每学科拟定一人进行实际课堂示范讲解，其他教师参与听课、评课和研讨。</w:t>
      </w:r>
      <w:r>
        <w:rPr>
          <w:rFonts w:hint="eastAsia" w:ascii="仿宋" w:hAnsi="仿宋" w:eastAsia="仿宋" w:cs="仿宋"/>
          <w:color w:val="000000"/>
          <w:sz w:val="30"/>
          <w:szCs w:val="30"/>
        </w:rPr>
        <w:t>通过教师参与式的研讨，引导教师运用课改的理念，对课例进行分析、模仿、借鉴，从中领悟一些新颖的教学方式，启迪自己的课堂教学，取得了很好的效果。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 3、课题研究模式。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lang w:val="en-US" w:eastAsia="zh-CN"/>
        </w:rPr>
        <w:t>本学期以王姚老师为市级课题立项负责人，“师德长效机制”通过县级开题报告，本次课题研究我校小学部共有10人参与，进一步丰富了我校在课题研究领域的短板。</w:t>
      </w:r>
      <w:r>
        <w:rPr>
          <w:rFonts w:hint="eastAsia" w:ascii="仿宋" w:hAnsi="仿宋" w:eastAsia="仿宋" w:cs="仿宋"/>
          <w:color w:val="000000"/>
          <w:sz w:val="30"/>
          <w:szCs w:val="30"/>
        </w:rPr>
        <w:t>有力的带动了一批教师，提高了教科研能力。</w:t>
      </w:r>
    </w:p>
    <w:p>
      <w:pPr>
        <w:pStyle w:val="2"/>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4、参加兄弟学校的校际联研活动</w:t>
      </w:r>
    </w:p>
    <w:p>
      <w:pPr>
        <w:pStyle w:val="2"/>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为了进一步的提高教师的队伍的能力提升，我校在今年开</w:t>
      </w:r>
    </w:p>
    <w:p>
      <w:pPr>
        <w:pStyle w:val="2"/>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学初，积极的选择天鸿小学、四小、五小、崇文、平山中学校等优秀的学校做为本年度的教学沟通学习学校，带领青年教师和骨干教师参加县域的推门听课活动，大大的增加了教师的视野和工作热情，通过研讨交流更加清晰的掌握大纲要求和培养学生的学习乐趣，在培养学生知识拓展和知识深入递进的方面得到了很难得的启发。通过教学对比，青年教师发现自身成长不足和短板，立志在今后教育教学不断的深入研究学习，弥补自身不足。</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（四）校本研修内容丰富多彩</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1、加强师德建设，筑牢道德底线。</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 教书育人，师德为本，缺乏良好师德的教师队伍，无从谈好的教学质量。以《中小学教师职业道德规范》为依据，使每位教师能够做到遵纪守法，爱岗敬业，勇于创新，成为教书育人的楷模，学生、家长、社会满意的好教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firstLine="600" w:firstLineChars="2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 2、新课程理念研修。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课程改革成败的关键在于教师，教师对新课程理念的认识程度直接影响课改实验的成效。为此，四月份，教科室组织以业务为主题培训了全体教师，严格要求教改辅批各教学环节。重点围绕上课、评课开展教研组活动，通过校内各科优质课、公开课、示范课和观摩课研修，在一个个案例中实践、体验新的课程理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二、问题与思考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1、在教师研修过程中，信息闭塞，教师搞研激情不够，热情不高。交流的封闭性，也必然使被研修者失去学习的兴趣。如何使校本研修逐步走上系统化、规范化、制度化、现代化，以什么样的形式展开，还需要探索。</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both"/>
        <w:textAlignment w:val="auto"/>
        <w:rPr>
          <w:rFonts w:hint="eastAsia" w:ascii="仿宋" w:hAnsi="仿宋" w:eastAsia="仿宋" w:cs="仿宋"/>
          <w:color w:val="000000"/>
          <w:sz w:val="30"/>
          <w:szCs w:val="30"/>
        </w:rPr>
      </w:pPr>
      <w:r>
        <w:rPr>
          <w:rFonts w:hint="eastAsia" w:ascii="仿宋" w:hAnsi="仿宋" w:eastAsia="仿宋" w:cs="仿宋"/>
          <w:color w:val="000000"/>
          <w:sz w:val="30"/>
          <w:szCs w:val="30"/>
        </w:rPr>
        <w:t>2、结合我校的课题方面，由于各学科青年骨干教师及中老年教师的分布不均衡，成员科研水平及参与实践研究的热情程度不同，导致目前各学科组的发展态势不均衡，还需加强各学科青年骨干教师的互动交流和培训，倡导研究和创新。在具体实践研究的过程中感觉到对每个具体研究主题中所需要的理论支撑比较薄弱，有时感到心有余而力不足，需要得到教研室专家、中心校及兄弟学校同行的指导与帮助。</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right"/>
        <w:textAlignment w:val="auto"/>
        <w:rPr>
          <w:rFonts w:hint="eastAsia" w:ascii="仿宋" w:hAnsi="仿宋" w:eastAsia="仿宋" w:cs="仿宋"/>
          <w:color w:val="000000"/>
          <w:sz w:val="30"/>
          <w:szCs w:val="30"/>
          <w:lang w:val="en-US" w:eastAsia="zh-CN"/>
        </w:rPr>
      </w:pPr>
      <w:bookmarkStart w:id="0" w:name="_GoBack"/>
      <w:bookmarkEnd w:id="0"/>
      <w:r>
        <w:rPr>
          <w:rFonts w:hint="eastAsia" w:ascii="仿宋" w:hAnsi="仿宋" w:eastAsia="仿宋" w:cs="仿宋"/>
          <w:color w:val="000000"/>
          <w:sz w:val="30"/>
          <w:szCs w:val="30"/>
          <w:lang w:val="en-US" w:eastAsia="zh-CN"/>
        </w:rPr>
        <w:t xml:space="preserve">                           奋斗一中</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60" w:lineRule="exact"/>
        <w:ind w:left="0" w:firstLine="600"/>
        <w:jc w:val="right"/>
        <w:textAlignment w:val="auto"/>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 xml:space="preserve">                       2024年6月21日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ZDJmMzA4MDQ0YmRhMmUxMTAzN2NmNDk2Mjc3Y2EifQ=="/>
  </w:docVars>
  <w:rsids>
    <w:rsidRoot w:val="00000000"/>
    <w:rsid w:val="2A7D74CC"/>
    <w:rsid w:val="2B9320A5"/>
    <w:rsid w:val="5CD37471"/>
    <w:rsid w:val="5F9B4F0B"/>
    <w:rsid w:val="6315416A"/>
    <w:rsid w:val="7C8F2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2024-06-21T00:41:41Z</dcterms:created>
  <dc:creator>Administrator</dc:creator>
  <cp:lastModifiedBy>黑吉辽蒙（水泥）刘18645944319</cp:lastModifiedBy>
  <dcterms:modified xsi:type="dcterms:W3CDTF">2024-06-21T01:21:14Z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4547CE3D087141389C1DD959BFB014D1_12</vt:lpwstr>
  </property>
</Properties>
</file>