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ECA6" w14:textId="17F831C1" w:rsidR="00CF3A24" w:rsidRDefault="00CF3A24" w:rsidP="00CF3A24">
      <w:pPr>
        <w:pStyle w:val="a3"/>
        <w:rPr>
          <w:rFonts w:hint="eastAsia"/>
        </w:rPr>
      </w:pPr>
      <w:r>
        <w:rPr>
          <w:rFonts w:hint="eastAsia"/>
        </w:rPr>
        <w:t>校本培训工作总结</w:t>
      </w:r>
    </w:p>
    <w:p w14:paraId="1094C091" w14:textId="3DDFA7D7" w:rsidR="00CF3A24" w:rsidRDefault="00CF3A24" w:rsidP="00CF3A24">
      <w:pPr>
        <w:pStyle w:val="a7"/>
      </w:pPr>
      <w:r>
        <w:t>20</w:t>
      </w:r>
      <w:r>
        <w:t>24</w:t>
      </w:r>
      <w:r>
        <w:t>上半年我校在上级领导的关心和支持下，校本培训丰富多彩，成绩喜人。“加强教师队伍建设，提高教师的师德和业务水平” 是提高教师教育教学能力的一条重要途径，更是影响教育质量的关键因素。本学期我校认真贯彻落实了上级教师培训的工作计划，以教师专业发展为核心，积极开展了以下几项主要的校本培训工作。</w:t>
      </w:r>
    </w:p>
    <w:p w14:paraId="35AC31E6" w14:textId="22366D24" w:rsidR="00CF3A24" w:rsidRDefault="00CF3A24" w:rsidP="00CF3A24">
      <w:pPr>
        <w:pStyle w:val="a7"/>
        <w:ind w:firstLine="602"/>
      </w:pPr>
      <w:r>
        <w:rPr>
          <w:rStyle w:val="ab"/>
          <w:color w:val="333333"/>
        </w:rPr>
        <w:t>一、开展内容丰富的培训，全面提升教师队伍的整体素质。</w:t>
      </w:r>
    </w:p>
    <w:p w14:paraId="2A031960" w14:textId="4F6D969B" w:rsidR="00CF3A24" w:rsidRDefault="00CF3A24" w:rsidP="00CF3A24">
      <w:pPr>
        <w:pStyle w:val="a7"/>
      </w:pPr>
      <w:r>
        <w:t>1、领导用讲座引领思想。</w:t>
      </w:r>
    </w:p>
    <w:p w14:paraId="53F14307" w14:textId="6B6B2B4B" w:rsidR="00CF3A24" w:rsidRDefault="00CF3A24" w:rsidP="00CF3A24">
      <w:pPr>
        <w:pStyle w:val="a7"/>
      </w:pPr>
      <w:r>
        <w:t>我校有由校长室、</w:t>
      </w:r>
      <w:r>
        <w:rPr>
          <w:rFonts w:hint="eastAsia"/>
        </w:rPr>
        <w:t>业务组、</w:t>
      </w:r>
      <w:r>
        <w:t>教研组长等组成一支年富力强、业务过硬的校本培训领导小组队伍，校级干部是课程实验改革的身体力行者和责任人。在课改实验中，校级干部身先士卒，做好表率，切实做到三个“自觉”，自觉参加上级组织的各种学习培训，自觉参加校内每次课改学习，自觉学习教育报刊，广泛吸收课改信息。他们在各自的业务领域取得突出成绩，有较强的理论基础和实践经验，都能通过各自的平台开展形式多样的讲座，主持专题论坛，引领全校教师走进新课改，领会新课改，实施新课改，他们的课</w:t>
      </w:r>
      <w:proofErr w:type="gramStart"/>
      <w:r>
        <w:t>改思想</w:t>
      </w:r>
      <w:proofErr w:type="gramEnd"/>
      <w:r>
        <w:t>构成一股强劲的合力和强势，本学期，校领导分别进行了《如何开展课题研究》《怎样进行校本培训》《新形势下如何开展班主任工作》等讲座，各教师就课题研究和班主任工作进行了论坛。通过“讲座”、“论坛”、“汇报”等形式</w:t>
      </w:r>
      <w:proofErr w:type="gramStart"/>
      <w:r>
        <w:t>引领着</w:t>
      </w:r>
      <w:proofErr w:type="gramEnd"/>
      <w:r>
        <w:t>全体教师的课改思想，为我校持续有效地开展多种形式的校本</w:t>
      </w:r>
      <w:proofErr w:type="gramStart"/>
      <w:r>
        <w:t>研</w:t>
      </w:r>
      <w:proofErr w:type="gramEnd"/>
      <w:r>
        <w:t>训奠定了坚实的理论基础。</w:t>
      </w:r>
    </w:p>
    <w:p w14:paraId="69A5447F" w14:textId="49C23154" w:rsidR="00CF3A24" w:rsidRDefault="00CF3A24" w:rsidP="00CF3A24">
      <w:pPr>
        <w:pStyle w:val="a7"/>
      </w:pPr>
      <w:r>
        <w:t>2、营造书香校园丰实教师的理论</w:t>
      </w:r>
    </w:p>
    <w:p w14:paraId="0441BDFE" w14:textId="12B165CF" w:rsidR="00CF3A24" w:rsidRDefault="00CF3A24" w:rsidP="00CF3A24">
      <w:pPr>
        <w:pStyle w:val="a7"/>
      </w:pPr>
      <w:r>
        <w:t>组织全体教师积极参与读书活动，要求青年教师每年学习一本教</w:t>
      </w:r>
      <w:r>
        <w:lastRenderedPageBreak/>
        <w:t>育教学专著，同时撰写读书笔记，学期末组织开展了一次读书交流会。通过交流使教师们对先进的教学理念有了更深的理解。此外，为了努力营造书香校园的氛围，我校教师还与学生一起开展了“同读一本书”的活动，师生间通过读书沙龙这一交流平台进行了读书心得的交流，不仅接近了师生间的距离，而且有利于教师及时了解学生的心态，以便更好地开展教育教学工作。通过学习教育丛书，我校教师从教育教学等方面都有了一定的进步，教育教学以及管理的手段不断丰富，使自身的水平不断提高，对学校的主体工作起到了一定的`推动做用，以后我们还会把这项工作不断的深入开展下去，在学习和实践中不断进步，争取取得更大的进步。</w:t>
      </w:r>
    </w:p>
    <w:p w14:paraId="6922646E" w14:textId="77DB7BE3" w:rsidR="00CF3A24" w:rsidRDefault="00CF3A24" w:rsidP="00CF3A24">
      <w:pPr>
        <w:pStyle w:val="a7"/>
      </w:pPr>
      <w:r>
        <w:t>3、积极参加上级培训</w:t>
      </w:r>
    </w:p>
    <w:p w14:paraId="6773C1C6" w14:textId="5DF2EFF1" w:rsidR="00CF3A24" w:rsidRDefault="00CF3A24" w:rsidP="00CF3A24">
      <w:pPr>
        <w:pStyle w:val="a7"/>
      </w:pPr>
      <w:r>
        <w:t>我校在教师培训的费用上从不吝啬，除了正常参与上级教研部门组织的各类教研培训活动之外，还确保我校制定的各项制度的落实和各项活动计划的实施，添置必要的</w:t>
      </w:r>
      <w:proofErr w:type="gramStart"/>
      <w:r>
        <w:t>研</w:t>
      </w:r>
      <w:proofErr w:type="gramEnd"/>
      <w:r>
        <w:t>训设备，开辟不同形式的交流平台。</w:t>
      </w:r>
    </w:p>
    <w:p w14:paraId="5EDDC5C2" w14:textId="30FF41A5" w:rsidR="00CF3A24" w:rsidRDefault="00CF3A24" w:rsidP="00CF3A24">
      <w:pPr>
        <w:pStyle w:val="a7"/>
      </w:pPr>
      <w:r>
        <w:t>（1）订阅多种业务报刊。</w:t>
      </w:r>
    </w:p>
    <w:p w14:paraId="7CF894D7" w14:textId="13D8BC64" w:rsidR="00CF3A24" w:rsidRDefault="00CF3A24" w:rsidP="00CF3A24">
      <w:pPr>
        <w:pStyle w:val="a7"/>
      </w:pPr>
      <w:r>
        <w:t>（2）通过外出学习机会和邮购方式每年增加新的图书音像资料。</w:t>
      </w:r>
    </w:p>
    <w:p w14:paraId="6772F57D" w14:textId="2796C659" w:rsidR="00CF3A24" w:rsidRDefault="00CF3A24" w:rsidP="00CF3A24">
      <w:pPr>
        <w:pStyle w:val="a7"/>
      </w:pPr>
      <w:r>
        <w:t>（3）建立教师发展档案袋，教师每学期的工作计划、总结、实验报告、论文、教后感及自学笔记等文字资料收集成袋，教师个人保管，定期检查，必要时在校内公开交流。</w:t>
      </w:r>
    </w:p>
    <w:p w14:paraId="4040A024" w14:textId="761571DA" w:rsidR="00CF3A24" w:rsidRDefault="00CF3A24" w:rsidP="00CF3A24">
      <w:pPr>
        <w:pStyle w:val="a7"/>
      </w:pPr>
      <w:r>
        <w:t>（4）校本课程的开发，成为了学生展示自己的平台。</w:t>
      </w:r>
    </w:p>
    <w:p w14:paraId="0A4C55DB" w14:textId="1B46DF04" w:rsidR="00CF3A24" w:rsidRDefault="00CF3A24" w:rsidP="00CF3A24">
      <w:pPr>
        <w:pStyle w:val="a7"/>
      </w:pPr>
      <w:r>
        <w:t>（5）不断完善远程教育工程，拓宽教师学习和交流的平台。</w:t>
      </w:r>
    </w:p>
    <w:p w14:paraId="2D865EB1" w14:textId="07B1C255" w:rsidR="00CF3A24" w:rsidRDefault="00CF3A24" w:rsidP="00CF3A24">
      <w:pPr>
        <w:pStyle w:val="a7"/>
      </w:pPr>
      <w:r>
        <w:t>（6）创造机会，让教师有更多的机会外出参观和学习。</w:t>
      </w:r>
    </w:p>
    <w:p w14:paraId="16EB859E" w14:textId="356CF45D" w:rsidR="00CF3A24" w:rsidRDefault="00CF3A24" w:rsidP="00CF3A24">
      <w:pPr>
        <w:pStyle w:val="a7"/>
      </w:pPr>
      <w:r>
        <w:t>本学期我校共有十多位老师参加了省、市、</w:t>
      </w:r>
      <w:r>
        <w:rPr>
          <w:rFonts w:hint="eastAsia"/>
        </w:rPr>
        <w:t>县</w:t>
      </w:r>
      <w:r>
        <w:t>级开展的各项新课</w:t>
      </w:r>
      <w:r>
        <w:lastRenderedPageBreak/>
        <w:t>程培训活动。参加培训后各位教师利用教研活动通过上汇报课或讲座等形式向其余的教师交流自己的学习体会，使一人学习，大家受益。学校还鼓励每位教师参与各类听课活动。</w:t>
      </w:r>
    </w:p>
    <w:p w14:paraId="6471C5A7" w14:textId="7E969C13" w:rsidR="00CF3A24" w:rsidRDefault="00CF3A24" w:rsidP="00CF3A24">
      <w:pPr>
        <w:pStyle w:val="a7"/>
      </w:pPr>
      <w:r>
        <w:t>4、教师多媒体技能培训：本学期开展了演示文稿的集体培训，为教师培训了演示文稿的基本操作。同时还对个别教师进行几何画板和FLASH动画制作等基本操作，使教师在使用多媒体教学上更得心应手。同时鼓励教师积极使用远程教育资源，课题展示月中进行了教师课件、远程优质课的比赛，推动了教师使用多媒体和远程资源的积极性。</w:t>
      </w:r>
    </w:p>
    <w:p w14:paraId="7BB88DE7" w14:textId="438F0D51" w:rsidR="00CF3A24" w:rsidRDefault="00CF3A24" w:rsidP="00CF3A24">
      <w:pPr>
        <w:pStyle w:val="a7"/>
        <w:ind w:firstLine="602"/>
      </w:pPr>
      <w:r>
        <w:rPr>
          <w:rStyle w:val="ab"/>
          <w:color w:val="333333"/>
        </w:rPr>
        <w:t>二、进行不同层次的培训，继续加强青年教师的培养力度</w:t>
      </w:r>
    </w:p>
    <w:p w14:paraId="7228C8E2" w14:textId="03C59ED4" w:rsidR="00CF3A24" w:rsidRDefault="00CF3A24" w:rsidP="00CF3A24">
      <w:pPr>
        <w:pStyle w:val="a7"/>
      </w:pPr>
      <w:r>
        <w:t>1、为了使青年教师尽快成为学校教学第一线的骨干，</w:t>
      </w:r>
      <w:proofErr w:type="gramStart"/>
      <w:r>
        <w:t>一</w:t>
      </w:r>
      <w:proofErr w:type="gramEnd"/>
      <w:r>
        <w:t>开学就组织骨干教师与青年教师进行师徒结对。 在师徒结对活动中师徒共同协定了师徒公约，师徒代表也分别进行了发言。在平时的教学中师徒们互帮互助，使三位青年教师不仅期末汇报</w:t>
      </w:r>
      <w:proofErr w:type="gramStart"/>
      <w:r>
        <w:t>课获得</w:t>
      </w:r>
      <w:proofErr w:type="gramEnd"/>
      <w:r>
        <w:t>一致好评，而且教育教学能力也有了很大的提高。</w:t>
      </w:r>
    </w:p>
    <w:p w14:paraId="21AF6A95" w14:textId="2FE775B8" w:rsidR="00CF3A24" w:rsidRDefault="00CF3A24" w:rsidP="00CF3A24">
      <w:pPr>
        <w:pStyle w:val="a7"/>
      </w:pPr>
      <w:r>
        <w:t>此外、我校还于4月举办了“课题展示月”活动。教师全员参与，展示的内容丰富，有教师的三字一画基本功比赛、课题实验展示课、拓展课、选修课的展示、课件制作比赛、教师的个人科研资料展示等。整个过程，将教师的展示内容和评比结合起来，调动了教师的积极性，对学校的教科研工作的进一步深化起到了积极的推动作用。尤其是青年教师凸现了自己的教学特色，表现积极，受到老师和领导高度赞扬。本次活动中，教师们在研究中能在读懂别人的同时看清自己；在悦纳别人的同时充实自己；在实践尝试时突破自己，能够带着问题去教学，贯穿教学活动的全过程；带着问题去实验，贯穿课题实验的全过程；带着问题去反思，贯穿自身成长的全过程。是校本培训更上一个层次。</w:t>
      </w:r>
    </w:p>
    <w:p w14:paraId="61989FEE" w14:textId="2F07C4D6" w:rsidR="00CF3A24" w:rsidRDefault="00CF3A24" w:rsidP="00CF3A24">
      <w:pPr>
        <w:pStyle w:val="a7"/>
      </w:pPr>
      <w:r>
        <w:lastRenderedPageBreak/>
        <w:t>2、充分发挥骨干教师的作用，本学期我校的骨干教师分别就数学、语文、英语、音乐上了示范课，还有一些骨干教师在校内上了展示课。在这些骨干教师的带领下，我校教师的课堂教学水平有了进一步的提高。</w:t>
      </w:r>
    </w:p>
    <w:p w14:paraId="373C6A71" w14:textId="3047AE20" w:rsidR="00CF3A24" w:rsidRDefault="00CF3A24" w:rsidP="00CF3A24">
      <w:pPr>
        <w:pStyle w:val="a7"/>
      </w:pPr>
      <w:r>
        <w:t>3、要求新上岗教师积极参加教师进修学校组织的各种培训。为了使她们学有所得，学校有针对性地对她们进行指导，鼓励他们参加各种教育教学展示活动，认真写好总结和反思。</w:t>
      </w:r>
    </w:p>
    <w:p w14:paraId="23CC49FE" w14:textId="032BA6B9" w:rsidR="00CF3A24" w:rsidRDefault="00CF3A24" w:rsidP="00CF3A24">
      <w:pPr>
        <w:pStyle w:val="a7"/>
      </w:pPr>
      <w:r>
        <w:t>4、学期末组织教师根据一学期的成长经历认真修订了自己的“成长历程卡”，同时明确</w:t>
      </w:r>
      <w:r>
        <w:rPr>
          <w:rFonts w:hint="eastAsia"/>
        </w:rPr>
        <w:t>未来</w:t>
      </w:r>
      <w:r>
        <w:t>的努力方向。</w:t>
      </w:r>
    </w:p>
    <w:p w14:paraId="6F3F600D" w14:textId="5318C6FC" w:rsidR="00CF3A24" w:rsidRDefault="00CF3A24" w:rsidP="00CF3A24">
      <w:pPr>
        <w:pStyle w:val="a7"/>
      </w:pPr>
      <w:r>
        <w:t>5、重视班主任培训工作。本学期以“育人为本、德育为先”为工作主题，定期组织班主任培训，促进班主任工作的全面推进和提升。本学期我校的班主任学习了《中小学班主任》一书，老师们利用课余时间认真学习，积极写出总结和反思，在班主任论坛上进行了交流，使理论与实践紧密结合，提升了自己的教育水平。</w:t>
      </w:r>
    </w:p>
    <w:p w14:paraId="066414C6" w14:textId="3CA7AE65" w:rsidR="00EF6542" w:rsidRPr="00CF3A24" w:rsidRDefault="00CF3A24" w:rsidP="00CF3A24">
      <w:pPr>
        <w:pStyle w:val="a7"/>
        <w:rPr>
          <w:rFonts w:hint="eastAsia"/>
        </w:rPr>
      </w:pPr>
      <w:r>
        <w:t>总之，我们在这学期的校本培训上，按计划完成了本学期的培训内容，我们还会继续努力，延续和发扬我们的校本培训，把下学期的培训工作做的更好。</w:t>
      </w:r>
    </w:p>
    <w:sectPr w:rsidR="00EF6542" w:rsidRPr="00CF3A24" w:rsidSect="00A42F5C">
      <w:pgSz w:w="11906" w:h="16838" w:code="9"/>
      <w:pgMar w:top="1418" w:right="1418" w:bottom="1418"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0C"/>
    <w:rsid w:val="0025623C"/>
    <w:rsid w:val="00570249"/>
    <w:rsid w:val="00A42F5C"/>
    <w:rsid w:val="00CF3A24"/>
    <w:rsid w:val="00D60E0C"/>
    <w:rsid w:val="00D65AB5"/>
    <w:rsid w:val="00EF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5906"/>
  <w15:chartTrackingRefBased/>
  <w15:docId w15:val="{E99BF441-4291-4799-99A1-1F3EC1C8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24"/>
    <w:rPr>
      <w:rFonts w:ascii="宋体" w:eastAsia="宋体" w:hAnsi="宋体" w:cs="宋体"/>
      <w:kern w:val="0"/>
      <w:sz w:val="24"/>
      <w:szCs w:val="24"/>
    </w:rPr>
  </w:style>
  <w:style w:type="paragraph" w:styleId="1">
    <w:name w:val="heading 1"/>
    <w:basedOn w:val="a"/>
    <w:link w:val="10"/>
    <w:uiPriority w:val="9"/>
    <w:qFormat/>
    <w:rsid w:val="00D60E0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widowControl w:val="0"/>
      <w:spacing w:line="360" w:lineRule="auto"/>
      <w:jc w:val="center"/>
    </w:pPr>
    <w:rPr>
      <w:rFonts w:ascii="黑体" w:eastAsia="黑体" w:hAnsi="黑体" w:cstheme="minorBidi"/>
      <w:kern w:val="2"/>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widowControl w:val="0"/>
      <w:spacing w:line="360" w:lineRule="auto"/>
      <w:jc w:val="center"/>
    </w:pPr>
    <w:rPr>
      <w:rFonts w:ascii="楷体" w:eastAsia="楷体" w:hAnsi="楷体" w:cstheme="minorBidi"/>
      <w:kern w:val="2"/>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widowControl w:val="0"/>
      <w:spacing w:line="360" w:lineRule="auto"/>
      <w:ind w:firstLineChars="200" w:firstLine="600"/>
      <w:jc w:val="both"/>
    </w:pPr>
    <w:rPr>
      <w:rFonts w:ascii="仿宋" w:eastAsia="仿宋" w:hAnsi="仿宋" w:cstheme="minorBidi"/>
      <w:kern w:val="2"/>
      <w:sz w:val="30"/>
      <w:szCs w:val="30"/>
    </w:rPr>
  </w:style>
  <w:style w:type="character" w:customStyle="1" w:styleId="a8">
    <w:name w:val="文章正文 字符"/>
    <w:basedOn w:val="a0"/>
    <w:link w:val="a7"/>
    <w:rsid w:val="0025623C"/>
    <w:rPr>
      <w:rFonts w:ascii="仿宋" w:eastAsia="仿宋" w:hAnsi="仿宋"/>
      <w:sz w:val="30"/>
      <w:szCs w:val="30"/>
    </w:rPr>
  </w:style>
  <w:style w:type="paragraph" w:customStyle="1" w:styleId="a9">
    <w:name w:val="段落标题"/>
    <w:basedOn w:val="a7"/>
    <w:link w:val="aa"/>
    <w:qFormat/>
    <w:rsid w:val="00D65AB5"/>
    <w:rPr>
      <w:rFonts w:ascii="黑体" w:eastAsia="黑体" w:hAnsi="黑体"/>
    </w:rPr>
  </w:style>
  <w:style w:type="character" w:customStyle="1" w:styleId="aa">
    <w:name w:val="段落标题 字符"/>
    <w:basedOn w:val="a8"/>
    <w:link w:val="a9"/>
    <w:rsid w:val="00D65AB5"/>
    <w:rPr>
      <w:rFonts w:ascii="黑体" w:eastAsia="黑体" w:hAnsi="黑体"/>
      <w:sz w:val="30"/>
      <w:szCs w:val="30"/>
    </w:rPr>
  </w:style>
  <w:style w:type="character" w:customStyle="1" w:styleId="10">
    <w:name w:val="标题 1 字符"/>
    <w:basedOn w:val="a0"/>
    <w:link w:val="1"/>
    <w:uiPriority w:val="9"/>
    <w:rsid w:val="00D60E0C"/>
    <w:rPr>
      <w:rFonts w:ascii="宋体" w:eastAsia="宋体" w:hAnsi="宋体" w:cs="宋体"/>
      <w:b/>
      <w:bCs/>
      <w:kern w:val="36"/>
      <w:sz w:val="48"/>
      <w:szCs w:val="48"/>
    </w:rPr>
  </w:style>
  <w:style w:type="character" w:styleId="ab">
    <w:name w:val="Strong"/>
    <w:basedOn w:val="a0"/>
    <w:uiPriority w:val="22"/>
    <w:qFormat/>
    <w:rsid w:val="00CF3A2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85466">
      <w:bodyDiv w:val="1"/>
      <w:marLeft w:val="0"/>
      <w:marRight w:val="0"/>
      <w:marTop w:val="0"/>
      <w:marBottom w:val="0"/>
      <w:divBdr>
        <w:top w:val="none" w:sz="0" w:space="0" w:color="auto"/>
        <w:left w:val="none" w:sz="0" w:space="0" w:color="auto"/>
        <w:bottom w:val="none" w:sz="0" w:space="0" w:color="auto"/>
        <w:right w:val="none" w:sz="0" w:space="0" w:color="auto"/>
      </w:divBdr>
      <w:divsChild>
        <w:div w:id="1451392787">
          <w:marLeft w:val="0"/>
          <w:marRight w:val="0"/>
          <w:marTop w:val="0"/>
          <w:marBottom w:val="150"/>
          <w:divBdr>
            <w:top w:val="none" w:sz="0" w:space="0" w:color="auto"/>
            <w:left w:val="none" w:sz="0" w:space="0" w:color="auto"/>
            <w:bottom w:val="none" w:sz="0" w:space="0" w:color="auto"/>
            <w:right w:val="none" w:sz="0" w:space="0" w:color="auto"/>
          </w:divBdr>
        </w:div>
      </w:divsChild>
    </w:div>
    <w:div w:id="1347170330">
      <w:bodyDiv w:val="1"/>
      <w:marLeft w:val="0"/>
      <w:marRight w:val="0"/>
      <w:marTop w:val="0"/>
      <w:marBottom w:val="0"/>
      <w:divBdr>
        <w:top w:val="none" w:sz="0" w:space="0" w:color="auto"/>
        <w:left w:val="none" w:sz="0" w:space="0" w:color="auto"/>
        <w:bottom w:val="none" w:sz="0" w:space="0" w:color="auto"/>
        <w:right w:val="none" w:sz="0" w:space="0" w:color="auto"/>
      </w:divBdr>
      <w:divsChild>
        <w:div w:id="1976716392">
          <w:marLeft w:val="0"/>
          <w:marRight w:val="0"/>
          <w:marTop w:val="0"/>
          <w:marBottom w:val="150"/>
          <w:divBdr>
            <w:top w:val="none" w:sz="0" w:space="0" w:color="auto"/>
            <w:left w:val="none" w:sz="0" w:space="0" w:color="auto"/>
            <w:bottom w:val="none" w:sz="0" w:space="0" w:color="auto"/>
            <w:right w:val="none" w:sz="0" w:space="0" w:color="auto"/>
          </w:divBdr>
        </w:div>
      </w:divsChild>
    </w:div>
    <w:div w:id="1432896160">
      <w:bodyDiv w:val="1"/>
      <w:marLeft w:val="0"/>
      <w:marRight w:val="0"/>
      <w:marTop w:val="0"/>
      <w:marBottom w:val="0"/>
      <w:divBdr>
        <w:top w:val="none" w:sz="0" w:space="0" w:color="auto"/>
        <w:left w:val="none" w:sz="0" w:space="0" w:color="auto"/>
        <w:bottom w:val="none" w:sz="0" w:space="0" w:color="auto"/>
        <w:right w:val="none" w:sz="0" w:space="0" w:color="auto"/>
      </w:divBdr>
      <w:divsChild>
        <w:div w:id="1263222774">
          <w:marLeft w:val="0"/>
          <w:marRight w:val="0"/>
          <w:marTop w:val="0"/>
          <w:marBottom w:val="150"/>
          <w:divBdr>
            <w:top w:val="none" w:sz="0" w:space="0" w:color="auto"/>
            <w:left w:val="none" w:sz="0" w:space="0" w:color="auto"/>
            <w:bottom w:val="none" w:sz="0" w:space="0" w:color="auto"/>
            <w:right w:val="none" w:sz="0" w:space="0" w:color="auto"/>
          </w:divBdr>
        </w:div>
      </w:divsChild>
    </w:div>
    <w:div w:id="1705016311">
      <w:bodyDiv w:val="1"/>
      <w:marLeft w:val="0"/>
      <w:marRight w:val="0"/>
      <w:marTop w:val="0"/>
      <w:marBottom w:val="0"/>
      <w:divBdr>
        <w:top w:val="none" w:sz="0" w:space="0" w:color="auto"/>
        <w:left w:val="none" w:sz="0" w:space="0" w:color="auto"/>
        <w:bottom w:val="none" w:sz="0" w:space="0" w:color="auto"/>
        <w:right w:val="none" w:sz="0" w:space="0" w:color="auto"/>
      </w:divBdr>
      <w:divsChild>
        <w:div w:id="483937124">
          <w:marLeft w:val="0"/>
          <w:marRight w:val="0"/>
          <w:marTop w:val="0"/>
          <w:marBottom w:val="150"/>
          <w:divBdr>
            <w:top w:val="none" w:sz="0" w:space="0" w:color="auto"/>
            <w:left w:val="none" w:sz="0" w:space="0" w:color="auto"/>
            <w:bottom w:val="none" w:sz="0" w:space="0" w:color="auto"/>
            <w:right w:val="none" w:sz="0" w:space="0" w:color="auto"/>
          </w:divBdr>
          <w:divsChild>
            <w:div w:id="2036036536">
              <w:marLeft w:val="0"/>
              <w:marRight w:val="0"/>
              <w:marTop w:val="0"/>
              <w:marBottom w:val="0"/>
              <w:divBdr>
                <w:top w:val="none" w:sz="0" w:space="0" w:color="auto"/>
                <w:left w:val="none" w:sz="0" w:space="0" w:color="auto"/>
                <w:bottom w:val="none" w:sz="0" w:space="0" w:color="auto"/>
                <w:right w:val="none" w:sz="0" w:space="0" w:color="auto"/>
              </w:divBdr>
            </w:div>
            <w:div w:id="54013598">
              <w:marLeft w:val="0"/>
              <w:marRight w:val="0"/>
              <w:marTop w:val="0"/>
              <w:marBottom w:val="0"/>
              <w:divBdr>
                <w:top w:val="none" w:sz="0" w:space="0" w:color="auto"/>
                <w:left w:val="none" w:sz="0" w:space="0" w:color="auto"/>
                <w:bottom w:val="none" w:sz="0" w:space="0" w:color="auto"/>
                <w:right w:val="none" w:sz="0" w:space="0" w:color="auto"/>
              </w:divBdr>
            </w:div>
            <w:div w:id="1991783602">
              <w:marLeft w:val="0"/>
              <w:marRight w:val="0"/>
              <w:marTop w:val="0"/>
              <w:marBottom w:val="0"/>
              <w:divBdr>
                <w:top w:val="none" w:sz="0" w:space="0" w:color="auto"/>
                <w:left w:val="none" w:sz="0" w:space="0" w:color="auto"/>
                <w:bottom w:val="none" w:sz="0" w:space="0" w:color="auto"/>
                <w:right w:val="none" w:sz="0" w:space="0" w:color="auto"/>
              </w:divBdr>
            </w:div>
            <w:div w:id="885794450">
              <w:marLeft w:val="0"/>
              <w:marRight w:val="0"/>
              <w:marTop w:val="0"/>
              <w:marBottom w:val="0"/>
              <w:divBdr>
                <w:top w:val="none" w:sz="0" w:space="0" w:color="auto"/>
                <w:left w:val="none" w:sz="0" w:space="0" w:color="auto"/>
                <w:bottom w:val="none" w:sz="0" w:space="0" w:color="auto"/>
                <w:right w:val="none" w:sz="0" w:space="0" w:color="auto"/>
              </w:divBdr>
            </w:div>
            <w:div w:id="1378432963">
              <w:marLeft w:val="0"/>
              <w:marRight w:val="0"/>
              <w:marTop w:val="0"/>
              <w:marBottom w:val="0"/>
              <w:divBdr>
                <w:top w:val="none" w:sz="0" w:space="0" w:color="auto"/>
                <w:left w:val="none" w:sz="0" w:space="0" w:color="auto"/>
                <w:bottom w:val="none" w:sz="0" w:space="0" w:color="auto"/>
                <w:right w:val="none" w:sz="0" w:space="0" w:color="auto"/>
              </w:divBdr>
            </w:div>
            <w:div w:id="1256094227">
              <w:marLeft w:val="0"/>
              <w:marRight w:val="0"/>
              <w:marTop w:val="0"/>
              <w:marBottom w:val="0"/>
              <w:divBdr>
                <w:top w:val="none" w:sz="0" w:space="0" w:color="auto"/>
                <w:left w:val="none" w:sz="0" w:space="0" w:color="auto"/>
                <w:bottom w:val="none" w:sz="0" w:space="0" w:color="auto"/>
                <w:right w:val="none" w:sz="0" w:space="0" w:color="auto"/>
              </w:divBdr>
            </w:div>
            <w:div w:id="17216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1181</Words>
  <Characters>1182</Characters>
  <Application>Microsoft Office Word</Application>
  <DocSecurity>0</DocSecurity>
  <Lines>38</Lines>
  <Paragraphs>21</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1</cp:revision>
  <dcterms:created xsi:type="dcterms:W3CDTF">2024-06-20T23:57:00Z</dcterms:created>
  <dcterms:modified xsi:type="dcterms:W3CDTF">2024-06-21T01:26:00Z</dcterms:modified>
</cp:coreProperties>
</file>