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康荣二中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教师培训计划</w:t>
      </w:r>
    </w:p>
    <w:p w14:paraId="0C26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 w14:paraId="405D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国家的教育方针和上级关于师训工作的文件、政策精神为指导，以建设一支师德修养高、业务素质精良、教学技能全面、教学基本功过硬、具有一定教科研能力、适应新课程改革需求的教师队伍为目标，以“评好课”为师训工作的重点，以教师的可持续发展为本，努力开创我校教师培训工作新格局，造就一支适应现代化教育要求的创新型、学习型、研究型、高素质的新型教师队伍。</w:t>
      </w:r>
    </w:p>
    <w:p w14:paraId="773C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二、工作目标</w:t>
      </w:r>
    </w:p>
    <w:p w14:paraId="1884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1、加强师德建设，加强行风建设，培养一支爱岗敬业，乐于奉献的教师队伍。</w:t>
      </w:r>
    </w:p>
    <w:p w14:paraId="5A8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2、努力打造学科带头人、骨干教师、教坛新星、教学能手等优秀教师群体。</w:t>
      </w:r>
    </w:p>
    <w:p w14:paraId="37DE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3、建设教师、家长、学生一体化的“新课标学堂”，深入进行课改实验的研究。</w:t>
      </w:r>
    </w:p>
    <w:p w14:paraId="6341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三、工作要点</w:t>
      </w:r>
    </w:p>
    <w:p w14:paraId="16B3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1、理清工作思路，避免工作盲目性。认真组织教师学习国家、省、市、县教师继续教育的有关文件并深刻领会精神，明确工作任务和要求。</w:t>
      </w:r>
    </w:p>
    <w:p w14:paraId="72EC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以实施新课程教材为契机，深入学习新课标，更新教师教学理念，把“主动学习、探究学习”作为课堂教学模式的突破口，倡导自主、合作、探究的学习方式，体现教学民主，鼓励多元化的教学方式，建立“尊重、关爱、民主”的新型师生关系，倡导教学创新，挖掘、推广创新教育的典型。</w:t>
      </w:r>
    </w:p>
    <w:p w14:paraId="2694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3、要求教师做终身学习的模范，努力提高学历水平，掌握现代教育技术应用知识。指导教师处理好“学历、能力、努力”之间的关系，将研究型、终身学习、自主发展的师资素质作为努力方向。</w:t>
      </w:r>
    </w:p>
    <w:p w14:paraId="76A9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4、继续实施教师“自主培训”计划，加强培训的自主性和层次性，营造适合教师成长的学习氛围，发挥教师的主动性和创造性，努力提高教师现代信息技术手段的应用、心理辅导能力。</w:t>
      </w:r>
    </w:p>
    <w:p w14:paraId="0781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5、全面了解每位教师的教学情况，对新入编的教师加强跟踪听课、评课和交流，不断提高每位教师的课堂教学水平。</w:t>
      </w:r>
    </w:p>
    <w:p w14:paraId="0B83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四、工作措施</w:t>
      </w:r>
    </w:p>
    <w:p w14:paraId="7D2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1、加强校本培训的管理。</w:t>
      </w:r>
    </w:p>
    <w:p w14:paraId="408F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把师资培训工作放在学校工作的重要地位，以此项工作为突破口，切实提高教师的整体素质和培训水平。</w:t>
      </w:r>
    </w:p>
    <w:p w14:paraId="2EEE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2、以课堂教学为主阵地，以新课程师资培训为重点，把“评好课”作为本学期校本培训的核心工作来抓。组织全体教师完成好培训任务，完成《校本培训记录册》的相关内容。</w:t>
      </w:r>
    </w:p>
    <w:p w14:paraId="146B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内部挖潜，择本校之能人，训本校之教师。各校要积极开展“师徒结对”活动，明确师徒双方职责。启用校内外实践经验丰富、理论水平较高的骨干教师作为校本培训的师资力量，发挥其辐射和示范作用，让他们承担校本培训任务，既可开展讲座传授评课经验，也可通过示范课展示评课技能，切实让全体教师从中受益。</w:t>
      </w:r>
    </w:p>
    <w:p w14:paraId="3132A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</w:docVars>
  <w:rsids>
    <w:rsidRoot w:val="567E46C9"/>
    <w:rsid w:val="2D3064B4"/>
    <w:rsid w:val="567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27438</Words>
  <Characters>27741</Characters>
  <Lines>0</Lines>
  <Paragraphs>0</Paragraphs>
  <TotalTime>3</TotalTime>
  <ScaleCrop>false</ScaleCrop>
  <LinksUpToDate>false</LinksUpToDate>
  <CharactersWithSpaces>27756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2024-06-24T07:49:00Z</dcterms:created>
  <dc:creator>掌控天下的神</dc:creator>
  <cp:lastModifiedBy>lenovo</cp:lastModifiedBy>
  <dcterms:modified xsi:type="dcterms:W3CDTF">2024-06-24T08:29:16Z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0A3BD3B6EAC5445CAA8AC2E301B5B09C_11</vt:lpwstr>
  </property>
</Properties>
</file>