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    </w:t>
      </w:r>
      <w:r>
        <w:rPr>
          <w:rFonts w:hint="eastAsia"/>
          <w:sz w:val="24"/>
          <w:lang w:val="en-US" w:eastAsia="zh-CN"/>
        </w:rPr>
        <w:t>六年级</w:t>
      </w:r>
      <w:r>
        <w:rPr>
          <w:rFonts w:hint="eastAsia"/>
          <w:sz w:val="24"/>
        </w:rPr>
        <w:t xml:space="preserve">        学科：   </w:t>
      </w:r>
      <w:r>
        <w:rPr>
          <w:rFonts w:hint="eastAsia"/>
          <w:sz w:val="24"/>
          <w:lang w:val="en-US" w:eastAsia="zh-CN"/>
        </w:rPr>
        <w:t>体育</w:t>
      </w:r>
      <w:r>
        <w:rPr>
          <w:rFonts w:hint="eastAsia"/>
          <w:sz w:val="24"/>
        </w:rPr>
        <w:t xml:space="preserve">                      姓名：</w:t>
      </w:r>
      <w:r>
        <w:rPr>
          <w:rFonts w:hint="eastAsia"/>
          <w:sz w:val="24"/>
          <w:lang w:val="en-US" w:eastAsia="zh-CN"/>
        </w:rPr>
        <w:t>林志新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体育与健康理论知识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田径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中长跑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田径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跳远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田径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双手背抛实心球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足球 基本技术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足球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直线运球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足球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停球颠球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体育健康理论知识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科学发展体能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常见运动损伤的预防和紧急治疗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学会与他人交往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篮球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基本技术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1200" w:firstLineChars="50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篮球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运球上篮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篮球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抛篮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排球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基本技术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排球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发球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  <w:bookmarkStart w:id="0" w:name="_GoBack"/>
            <w:bookmarkEnd w:id="0"/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OWI4YTg2Yjk4ZjAyZDYwOGQwMDBhMWU1ODA3YzE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3B81550C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65</Words>
  <Characters>377</Characters>
  <Lines>1</Lines>
  <Paragraphs>1</Paragraphs>
  <TotalTime>0</TotalTime>
  <ScaleCrop>false</ScaleCrop>
  <LinksUpToDate>false</LinksUpToDate>
  <CharactersWithSpaces>441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user</cp:lastModifiedBy>
  <cp:lastPrinted>2024-08-30T00:47:00Z</cp:lastPrinted>
  <dcterms:modified xsi:type="dcterms:W3CDTF">2024-09-03T13:01:13Z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5CC7FD87E3BC4634ACC1F61F2478DB08_13</vt:lpwstr>
  </property>
</Properties>
</file>