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12C35">
      <w:pPr>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培训总结</w:t>
      </w:r>
    </w:p>
    <w:p w14:paraId="070327F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的课程改革要求教师从单纯的教书匠转变为自觉的研究者，主动的实践者和严肃的反思者，即要求教师学会学习、学会反思和学会创新。随着基础教育课程改革的逐步推进，农村学校教师的专业化发展与缺乏专业指导的矛盾日益突出，教师专业素质的提高，仅靠专家的指导远远不能适应形势的发展，大规模送教师外出学习也不现实。因此，学校务必探索出与学校发展，教师成长相适应的校本研修模式尤为重要。回顾一年来的工作，我校在加强校本研修上取得了显著的成果，现总结如下：</w:t>
      </w:r>
    </w:p>
    <w:p w14:paraId="6CD4A57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一、基本工作达成度概述</w:t>
      </w:r>
    </w:p>
    <w:p w14:paraId="6D07302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（一）领导重视，强化校本研修管理</w:t>
      </w:r>
    </w:p>
    <w:p w14:paraId="015B1EA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领导十分重视校本研修工作，成立了校长任组长的校本研修领导小组，加强对校本研修工作的指导，把校本研修作为加强教师队伍建设的重要手段，透过开展校本研修，大力提高教师专业化水平。学校加强了对校本研修过程的管理，做到了研修时光、资料、人员、考评四落实，做到了辅导教师上课有讲稿，听课教师有笔记，学校有记录和信息反馈记载。</w:t>
      </w:r>
    </w:p>
    <w:p w14:paraId="72129B4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（二）建立激励机制，推动校本教研进程</w:t>
      </w:r>
    </w:p>
    <w:p w14:paraId="53EB94B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sz w:val="32"/>
          <w:szCs w:val="32"/>
        </w:rPr>
        <w:t>　　为了调动教师参与教学研究的用心性，促进校本研修深入持久地开展，学校购置了超多的有关新课改的光盘与书籍，以改变教师的教育教学观念，开拓教师视野，提高教学水平。此外，学校还制定了《教师岗位考核奖励办法》《课堂教学达标考核办法》，把考核结果与奖惩、教师评优等挂钩，促进教师不断进取，转变教育观念，改变教学</w:t>
      </w:r>
      <w:r>
        <w:rPr>
          <w:rFonts w:hint="eastAsia" w:ascii="仿宋" w:hAnsi="仿宋" w:eastAsia="仿宋" w:cs="仿宋"/>
          <w:b w:val="0"/>
          <w:bCs w:val="0"/>
          <w:sz w:val="32"/>
          <w:szCs w:val="32"/>
        </w:rPr>
        <w:t>行为，提高自身理论水平，从而推动以校为本研修活动。</w:t>
      </w:r>
    </w:p>
    <w:p w14:paraId="1E89898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（三）采取多种研修模式，全面提升教师素质</w:t>
      </w:r>
    </w:p>
    <w:p w14:paraId="57751F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00" w:firstLineChars="3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培训内容</w:t>
      </w:r>
    </w:p>
    <w:p w14:paraId="627965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b w:val="0"/>
          <w:bCs w:val="0"/>
          <w:kern w:val="0"/>
          <w:sz w:val="30"/>
          <w:szCs w:val="30"/>
          <w:lang w:val="en-US" w:eastAsia="zh-CN"/>
        </w:rPr>
      </w:pPr>
      <w:r>
        <w:rPr>
          <w:rFonts w:hint="eastAsia" w:ascii="仿宋" w:hAnsi="仿宋" w:eastAsia="仿宋" w:cs="仿宋"/>
          <w:b w:val="0"/>
          <w:bCs w:val="0"/>
          <w:color w:val="000000"/>
          <w:kern w:val="0"/>
          <w:sz w:val="30"/>
          <w:szCs w:val="30"/>
          <w:lang w:val="en-US" w:eastAsia="zh-CN"/>
        </w:rPr>
        <w:t>1.集中培训：本学期组织教师全员集中培训--</w:t>
      </w:r>
      <w:r>
        <w:rPr>
          <w:rFonts w:hint="eastAsia" w:ascii="仿宋" w:hAnsi="仿宋" w:eastAsia="仿宋" w:cs="仿宋"/>
          <w:color w:val="000000"/>
          <w:kern w:val="0"/>
          <w:sz w:val="30"/>
          <w:szCs w:val="30"/>
          <w:lang w:val="en-US" w:eastAsia="zh-CN"/>
        </w:rPr>
        <w:t>创新教育有效策略 促进教师专业发展,取县进修校聘请的域外专家和本土专家的讲座、互动、评析等相结合的方式进行集中培训，回到本校后在进行二次培训，全体教师提交心得体会。</w:t>
      </w:r>
    </w:p>
    <w:p w14:paraId="776041D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2.线上研修：全体教师加入教师进修学校网站网络班级进行学习，听取上学期和本学期同课异构展示，并提交听课有效评价。</w:t>
      </w:r>
    </w:p>
    <w:p w14:paraId="1A4869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outlineLvl w:val="9"/>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3.借助全国中小学智慧教育平台提升素质，暑假和寒假组织全体教师参加培训。</w:t>
      </w:r>
    </w:p>
    <w:p w14:paraId="74A43CA7">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4.校本培训</w:t>
      </w:r>
    </w:p>
    <w:p w14:paraId="2191C6CC">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九月份主题：提升校园长</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引领教师成长</w:t>
      </w:r>
      <w:r>
        <w:rPr>
          <w:rFonts w:hint="eastAsia" w:ascii="仿宋" w:hAnsi="仿宋" w:eastAsia="仿宋" w:cs="仿宋"/>
          <w:b w:val="0"/>
          <w:bCs w:val="0"/>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51BD7606">
      <w:pPr>
        <w:keepNext w:val="0"/>
        <w:keepLines w:val="0"/>
        <w:pageBreakBefore w:val="0"/>
        <w:widowControl w:val="0"/>
        <w:kinsoku/>
        <w:wordWrap/>
        <w:overflowPunct/>
        <w:topLinePunct w:val="0"/>
        <w:autoSpaceDE/>
        <w:autoSpaceDN/>
        <w:bidi w:val="0"/>
        <w:adjustRightInd/>
        <w:snapToGrid/>
        <w:spacing w:line="54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14:paraId="35517204">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十一月份主题：提升领导及教师信技融合应用能力；</w:t>
      </w:r>
    </w:p>
    <w:p w14:paraId="796A4BCB">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十二月份主题：提升班主任带班能力；提升心理健康教师对学生的心理辅导能力</w:t>
      </w:r>
    </w:p>
    <w:p w14:paraId="15590CC8">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完成主题讲座，并开展教师素质能力竞赛活动。</w:t>
      </w:r>
    </w:p>
    <w:p w14:paraId="3D17B70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（四）校本研修资料丰富多彩</w:t>
      </w:r>
    </w:p>
    <w:p w14:paraId="3151715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1、加强师德建设，夯实立教之基</w:t>
      </w:r>
    </w:p>
    <w:p w14:paraId="3F55EE9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教书育人，师德为本，缺乏良好师德的教师队伍，无从谈好的教学质量。本学年学校贯彻教育部《关于进一步加强和改善师德建设的意见》精神，以《中小学教师职业道德规范》和《新时期教师职业道德修养》等规章为依据，以县教育局师德建设活动为契机，把师德教育和学校的各项活动结合起来，加强教师思想道德建设，强化教育引导，注重内化，扎实有效的开展师德建设活动，促进学校的进一步发展。透过大力学习和宣传师德教育理论，展开师德大讨论、宣传师德典型等多种形式，结合荣辱观学习，提高教师对新时期师德建设的认识，并不断赋予新的内涵，拓展新的载体。不断完善师德建设的相关制度，建立有效的管理机制。并以此为辐射点，常抓不懈，使每位教师能够做到遵纪守法，爱岗敬业，为人师表，自尊自律，廉洁从教，团结协作，用心进取，勇于创新，成为教书育人的楷模，学生、家长、社会满意的好教师。</w:t>
      </w:r>
    </w:p>
    <w:p w14:paraId="1A5B570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val="0"/>
          <w:bCs w:val="0"/>
          <w:sz w:val="32"/>
          <w:szCs w:val="32"/>
        </w:rPr>
        <w:t>　　2、新课程理念研修。课程</w:t>
      </w:r>
      <w:r>
        <w:rPr>
          <w:rFonts w:hint="eastAsia" w:ascii="仿宋" w:hAnsi="仿宋" w:eastAsia="仿宋" w:cs="仿宋"/>
          <w:sz w:val="32"/>
          <w:szCs w:val="32"/>
        </w:rPr>
        <w:t>改革成败的关键在于教师，教师对新课程理念的认识程度直接影响课改实验的成效。为此，本年度继续把学习、实践、验证新课程理念，作为师资研修的重点任务来抓。重点学习《各学科课程标准》、《走进新课程》一书，加强通识研修，主要抓好四方面的工作：一是明确研修目的：掌握新理念、实践新理念、优化教育过程，为全面课改打实基础。二是确保研修时光：用足、用好业务学习时光。三是构成研修系列：重点围绕说课、上课、评课开展教研组活动，透过校内各科优质课、公开课、示范课和观摩课研修，在一个个案例中实践、体验新的课程理念。四是加强合作交流：派教师外出学习、观摩，返校后及时向教研组其他成员传达先进思想、理念，相互学习，共同提高。</w:t>
      </w:r>
    </w:p>
    <w:p w14:paraId="442E01C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教研组群众备课研修。教研组定期活动与分散活动相结合，以分组教研的资料为主，鼓励教研创新。教研组每月一次教研公开课，进行教学反思、案例分析。做到课前反思新旧教材有哪些不一样、新课改的理念如何渗透、三维目标如何落实、运用怎样的教学策略等等；课中根据教学实际，反思如何调整教学策略；课后反思自我的这节课到达了什么目标，用了什么教学策略，有哪些成功之处等，帮忙教师寻找课堂教学的优点与创新之处，寻找问题与不足，捕捉隐藏在教学行为背后的教育观念，从而找到改善的切入口。使教学反思过程成为教学研究过程。案例分析有助于教师了解自身的缺失，从而有针对性地加强缺失方面的学习与锻炼，促进教学水平的提高。教师定期撰写教学反思或教学随笔上传到县研训博客群。</w:t>
      </w:r>
    </w:p>
    <w:p w14:paraId="592CBFA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FA1706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教育科研培训。我校在科研兴校、科研兴教战略思想的指导下，坚持引领广大教师走科研之路，开展多层次教育科学研究，人人有课题，人人学理论，人人掌握科研方法，有效地提高了我校教师的理论水平和创新潜力。第一，健全机构，加强教科研指导。教科室主任负责课题的管理和规划；组织教师学习教育理论和教育科研知识；指导安排课题组的研究活动和课题成果的总结。第二，指导教师进行课题研究。第三，抓教育科研成果的推广应用，我们把小班化教育研究中取得的成果落实到课堂教学中，使教师在科研――实践――应用的良性循环中提高了理论素养和科研潜力。</w:t>
      </w:r>
    </w:p>
    <w:p w14:paraId="777ACAC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5、现代教育信息技术培训。随着现代科学技术的不断发展，以计算机技术为代表的现代教育信息技术正在迅速地改变着我们的工作和生活方式，也正在深刻地改变着教育方式和学习方式。我校校本培训用心推进以普及计算机应用潜力为核心的现代教育信息技术培训，组织人员对教师进行了教师教育技术潜力培养的培训和网页制作的培训，指导教师充分应用网上资源为教育教学服务，使教师逐步适应这一形势，并向高素质，高水平发展。</w:t>
      </w:r>
    </w:p>
    <w:p w14:paraId="76512AF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二、特色与成效</w:t>
      </w:r>
    </w:p>
    <w:p w14:paraId="299D3AF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强化教研组的建设和管理，个性强调要发挥团队精神，群策群力，充分发挥每个教师的兴趣爱好和个性特长，打破了以往教师备课各自为战的局面，每一堂展示课都是教研组群众的结晶，教师在互动、互补、合作中不断提高了自我实施新课程的潜力，已构成的教育观念顺利地转化了能动的教育教学行为，使教师不断走向成熟。</w:t>
      </w:r>
    </w:p>
    <w:p w14:paraId="25781A6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推行主题式研修，提高研修实效。各教研组推行主题式研修，以提高研修质量。如语文教研组开展了以读写结合的有效实践为主题的研修活动。数学组以课例为载体，开展了以解决问题为专题的研讨活动。这些专题性的主题研讨真正提高了校本研修的实效性。综合实践活动组开展了以教师在综合实践活动中的有效指导为专题的研讨。</w:t>
      </w:r>
    </w:p>
    <w:p w14:paraId="166BBBD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实行多元联动式研修，促进了中老年教师迅速适应新课改理念。对青年教师实行结对制培养方式，充分发挥骨干教师在同伴互助中的用心作用，帮忙和指导青</w:t>
      </w:r>
      <w:bookmarkStart w:id="0" w:name="_GoBack"/>
      <w:bookmarkEnd w:id="0"/>
      <w:r>
        <w:rPr>
          <w:rFonts w:hint="eastAsia" w:ascii="仿宋" w:hAnsi="仿宋" w:eastAsia="仿宋" w:cs="仿宋"/>
          <w:sz w:val="32"/>
          <w:szCs w:val="32"/>
        </w:rPr>
        <w:t>年教师，使他们尽快适应主角和环境要求，实现跳跃式发展。除了师徒结对工程，学校还引导教师自行组成学习伙伴，互帮互助互学互进。营造了人人有学习之所，处处是学习之地的浓厚的学习氛围，使我们的学习型教师队伍不断走向成熟。</w:t>
      </w:r>
    </w:p>
    <w:p w14:paraId="447F866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由于我校校本研修机制的完善落实，校本研修活动的扎实开展，校本研修形式的丰富灵活，使我校逐步构成人人爱研修、大家共研修的学习局面，教师综合素质有了显著的提高，促进了教师专业化发展，同时带动了课堂教学水平的提高和学生整体素质的发展。大大促进了学校各方面的工作，学校整体工作也提高了一个新的水平，得到了社会和广大家长的认可，让我们再次理解了教育质量就是教师质量，选取学校就是选取教师，素质教育的成败取决于教师素质。</w:t>
      </w:r>
    </w:p>
    <w:p w14:paraId="562C027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三、问题与思考</w:t>
      </w:r>
    </w:p>
    <w:p w14:paraId="0A7C814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教师研修过程中，只靠重复强化和外在的诱惑或强迫来维持填鸭式的研修活动，不仅仅使研修质量和效益降低，更严重的是压抑教师的主动性和能动性的发展；在研修过程中，我们有时采取的研修者主讲，被研修者听的单一的灌输式的研修方式，必然导致交流的封闭性，也必然使被研修者失去学习的兴趣；我们在日常的研修活动中常常忽略教师已有的经验，认为只要将先进的教育思想和观念传授给教师，教师就会认同，就会理解，就会付诸实践。其实教师作为一名学习者，他需要一个体验、理解的过程，才能将正确的观念内化，然后才能带来教育行为的变化。如何使校本研修逐步走上系统化、规范化、制度化、现代化，以什么样的形式展开，还需要探索。</w:t>
      </w:r>
    </w:p>
    <w:p w14:paraId="01B9EF1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结合我校的课题方面，由于各学科青年骨干教师及中老年教师的分布不均衡，成员科研水平及参与实践研究的热情程度不一样，导致目前各学科组的发展态势不均衡，还需加强各学科青年骨干教师之间的联动研究，加强互动交流和培训，倡导研究和创新。在具体实践研究的过程中感觉到对每个具体研究主题中所需要的理论支撑比较薄弱，有时感到心有余而力不足，需要得到教研室专家及兄弟学校同行的指导与帮忙。</w:t>
      </w:r>
    </w:p>
    <w:p w14:paraId="5D7F063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了使校本研修工作真正能促进教师专业化发展，促进学校教育教学工作的开展，我们务必继续以全面提高我校教师的整体素质为核心，着眼于教师适应现代教育的综合素质的提高，不断开发校本研修资料、建立校本研修的新形式，把校本研修真正落到实处，促教师的专业化发展。</w:t>
      </w:r>
    </w:p>
    <w:p w14:paraId="46C06D7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以后的校本研修，我们将提出如下理念：研修规格上追求教师即研究者――充分利用教师现有经验，改善而不是改造教师及其教学行为。我们提出在研究中工作，在工作中研究，以研究推动工作，把研究成果落实在工作中的工作要求；研修方式上走校本化专业发展之路――学校就应是教师专业化发展的最佳场所和舞台，是一个开放的学习化社会的窗口；研修策略上采用科研先导、课题带动；研修资料上偏重于实施新课程的条件性知识和实践性知识。对校本研修我们还要确定如下原则：持续性，即终身教育；针对性，即按需施训；主体性，即主动参与；合作性，即校内外的合作与交流；一致性，即教师个体发展与学校发展的统一。</w:t>
      </w:r>
    </w:p>
    <w:p w14:paraId="78633B23">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Y1YmI4ZmI0NTkwMGIyYjA5YzFiYzA3M2YwOGYifQ=="/>
  </w:docVars>
  <w:rsids>
    <w:rsidRoot w:val="05753DF1"/>
    <w:rsid w:val="049802FF"/>
    <w:rsid w:val="05753DF1"/>
    <w:rsid w:val="08C43471"/>
    <w:rsid w:val="09AA4F4F"/>
    <w:rsid w:val="0D7938CB"/>
    <w:rsid w:val="0D9226DF"/>
    <w:rsid w:val="0EC32A5A"/>
    <w:rsid w:val="1AD250CB"/>
    <w:rsid w:val="1ADF6FFA"/>
    <w:rsid w:val="26DC0C10"/>
    <w:rsid w:val="2CFC2882"/>
    <w:rsid w:val="2E1D349F"/>
    <w:rsid w:val="32CB171C"/>
    <w:rsid w:val="36700C56"/>
    <w:rsid w:val="3AFA23F5"/>
    <w:rsid w:val="3B914B85"/>
    <w:rsid w:val="3EA75BD1"/>
    <w:rsid w:val="3F9532ED"/>
    <w:rsid w:val="43401A66"/>
    <w:rsid w:val="44D87903"/>
    <w:rsid w:val="480747F9"/>
    <w:rsid w:val="4C702C52"/>
    <w:rsid w:val="5B460177"/>
    <w:rsid w:val="5C2B6836"/>
    <w:rsid w:val="5DCF49D7"/>
    <w:rsid w:val="69325E7B"/>
    <w:rsid w:val="71274FBC"/>
    <w:rsid w:val="7185183A"/>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5314</Words>
  <Characters>5363</Characters>
  <Lines>0</Lines>
  <Paragraphs>0</Paragraphs>
  <TotalTime>5</TotalTime>
  <ScaleCrop>false</ScaleCrop>
  <LinksUpToDate>false</LinksUpToDate>
  <CharactersWithSpaces>5442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碧海云天</cp:lastModifiedBy>
  <cp:lastPrinted>2024-09-24T08:14:00Z</cp:lastPrinted>
  <dcterms:modified xsi:type="dcterms:W3CDTF">2024-12-09T23:42:08Z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97E8D38F19C6492F8CB255F0CBCD9A3B_13</vt:lpwstr>
  </property>
</Properties>
</file>