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9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 w14:paraId="70EBC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 w:firstLine="668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为深入推进学校基于课程标准的教学评一致性教学改进行动，促进我校教师专业化发展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本年度培训将</w:t>
      </w:r>
      <w:r>
        <w:rPr>
          <w:rFonts w:hint="eastAsia" w:ascii="仿宋" w:hAnsi="仿宋" w:eastAsia="仿宋" w:cs="仿宋"/>
          <w:sz w:val="32"/>
          <w:szCs w:val="32"/>
        </w:rPr>
        <w:t>以新课程改革为推动力，以打造学习型团队为载体，以促进教师专业化发展为最终目标，立足学校实际，广开培训渠道，坚持走“教研训一体化”道路，努力建设一支观念新、能力新、方法新、境界新的师资队伍。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依据县教体局相关文件精神，结合我校具体情况，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制订本学期校本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研培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工作计划。</w:t>
      </w:r>
    </w:p>
    <w:p w14:paraId="1CB5E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一、主要工作目标及措施：</w:t>
      </w:r>
    </w:p>
    <w:p w14:paraId="7689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1、加强校本培训的管理。把师资培训工作放在学校工作的重要地位，以此项工作为突破口，切实提高教师的</w:t>
      </w:r>
      <w:r>
        <w:rPr>
          <w:rFonts w:hint="eastAsia" w:ascii="仿宋" w:hAnsi="仿宋" w:eastAsia="仿宋" w:cs="仿宋"/>
          <w:sz w:val="32"/>
          <w:szCs w:val="32"/>
        </w:rPr>
        <w:t>整体素质。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选出本校的骨干教师</w:t>
      </w:r>
      <w:r>
        <w:rPr>
          <w:rFonts w:hint="eastAsia" w:ascii="仿宋" w:hAnsi="仿宋" w:eastAsia="仿宋" w:cs="仿宋"/>
          <w:sz w:val="32"/>
          <w:szCs w:val="32"/>
        </w:rPr>
        <w:t>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4、提高校本培训的效率。严格按计划执行，根据校内教研活动安排表，青年教师上一节研讨课，骨干教师上一节示范课。鼓励教师采取老中青结合，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师徒</w:t>
      </w:r>
      <w:r>
        <w:rPr>
          <w:rFonts w:hint="eastAsia" w:ascii="仿宋" w:hAnsi="仿宋" w:eastAsia="仿宋" w:cs="仿宋"/>
          <w:sz w:val="32"/>
          <w:szCs w:val="32"/>
        </w:rPr>
        <w:t>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5、根据上级的培训内容结合本校教师实际选择培训内容和培训方式，开展课程有效整合培训、电子白板等信息技术应用相关技能培训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14:paraId="1879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 w14:paraId="126B9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 w14:paraId="0D08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 w14:paraId="092FB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 w14:paraId="3F284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 w14:paraId="7B3E3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要求及时间</w:t>
      </w:r>
    </w:p>
    <w:p w14:paraId="54C3DE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全体教师必须全员参与校本培训活动，按照学校统一安排的培训主题及时间，及时参与研修，完成考核，考核合格的教师按12学时上报进修学校、关于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上级培训活动。按县教体局工作通知要求，积极组织相关人员参加培训活动，返校后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  <w:lang w:val="en-US" w:eastAsia="zh-CN"/>
        </w:rPr>
        <w:t>在三个工作日内</w:t>
      </w:r>
      <w:r>
        <w:rPr>
          <w:rFonts w:hint="eastAsia" w:ascii="仿宋" w:hAnsi="仿宋" w:eastAsia="仿宋" w:cs="仿宋"/>
          <w:i w:val="0"/>
          <w:iCs w:val="0"/>
          <w:caps w:val="0"/>
          <w:spacing w:val="7"/>
          <w:sz w:val="32"/>
          <w:szCs w:val="32"/>
          <w:shd w:val="clear" w:fill="FFFFFF"/>
        </w:rPr>
        <w:t>及时进行二次培训。</w:t>
      </w:r>
    </w:p>
    <w:p w14:paraId="4DC2B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 w14:paraId="259DF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三月份主题：提升校园长“引领教师成长”领导力；</w:t>
      </w:r>
    </w:p>
    <w:p w14:paraId="0C0D03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四月份主题：提升学科教师的现场说课和课件制作能力；</w:t>
      </w:r>
    </w:p>
    <w:p w14:paraId="452A7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五月份主题：提升领导及教师信技融合应用能力；</w:t>
      </w:r>
    </w:p>
    <w:p w14:paraId="10FF0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六月份主题：提升班主任组织召开主题班会能力；提升心理健康教师对学生进行心理辅导能力</w:t>
      </w:r>
    </w:p>
    <w:p w14:paraId="54FE799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五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 w14:paraId="1623D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 w14:paraId="3A5FE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083F5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 w14:paraId="6FE8C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 w14:paraId="7F4A8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44E85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5BE02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 w14:paraId="49891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 w14:paraId="1CA72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 w14:paraId="7443F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68C98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 w14:paraId="1778A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 w14:paraId="45EFB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 w14:paraId="0AD88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 w14:paraId="3942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 w14:paraId="50E33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 w14:paraId="5883E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 w14:paraId="7F816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 w14:paraId="36236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 w14:paraId="6D781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 w14:paraId="09CBB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 w14:paraId="647E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小学布置的任务为准。</w:t>
      </w:r>
    </w:p>
    <w:p w14:paraId="64B6E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 w14:paraId="600B8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搭建师生交流展示平台。有计划、分步骤开展“学·教”理念下的教师展示活动、教学设计比赛、说课与讲课大赛，开展课题研究，评选校级优质课、教学能手、科研标兵。穿插组织学生学科素养、学习能力、学习成果展评活动，以学评教。积极参与各级主管和业务部门组织的评比竞赛活动。</w:t>
      </w:r>
    </w:p>
    <w:p w14:paraId="0EC18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681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兰西县临江镇东风中学                                                        2025.03</w:t>
      </w: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YTZmOTdkNzRjODcwZGNjNTIzOTFmZGJiYmY1ZjkifQ=="/>
  </w:docVars>
  <w:rsids>
    <w:rsidRoot w:val="152405C3"/>
    <w:rsid w:val="04CB32F1"/>
    <w:rsid w:val="08D16129"/>
    <w:rsid w:val="0CD24464"/>
    <w:rsid w:val="152405C3"/>
    <w:rsid w:val="21751E54"/>
    <w:rsid w:val="40894AD1"/>
    <w:rsid w:val="415540F5"/>
    <w:rsid w:val="47427C8F"/>
    <w:rsid w:val="4DC74F21"/>
    <w:rsid w:val="5679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2409</Words>
  <Characters>2461</Characters>
  <Lines>0</Lines>
  <Paragraphs>0</Paragraphs>
  <TotalTime>2</TotalTime>
  <ScaleCrop>false</ScaleCrop>
  <LinksUpToDate>false</LinksUpToDate>
  <CharactersWithSpaces>2568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2024-08-31T06:54:00Z</dcterms:created>
  <dc:creator>时光清浅べ许沵晴天</dc:creator>
  <cp:lastModifiedBy>Administrator</cp:lastModifiedBy>
  <dcterms:modified xsi:type="dcterms:W3CDTF">2025-03-12T05:15:56Z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FAC8D33F414A4D88A93A97A0192C0F09_11</vt:lpwstr>
  </property>
  <property fmtid="{D5CDD505-2E9C-101B-9397-08002B2CF9AE}" pid="4" name="KSOTemplateDocerSaveRecord">
    <vt:lpwstr>eyJoZGlkIjoiNDgzOTdhZGE0ZTJlNTE1OTJiOTQyZjFjMWY0NmZkMjEifQ==</vt:lpwstr>
  </property>
</Properties>
</file>