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line="51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2024-2025学年度下学期教师培训计划</w:t>
      </w:r>
    </w:p>
    <w:p w14:paraId="7FD83A3A">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兰西县星火乡第一中学</w:t>
      </w:r>
    </w:p>
    <w:p w14:paraId="6B0F013D">
      <w:pPr>
        <w:keepNext w:val="0"/>
        <w:keepLines w:val="0"/>
        <w:pageBreakBefore w:val="0"/>
        <w:widowControl w:val="0"/>
        <w:kinsoku/>
        <w:wordWrap/>
        <w:overflowPunct/>
        <w:topLinePunct w:val="0"/>
        <w:autoSpaceDE/>
        <w:autoSpaceDN/>
        <w:bidi w:val="0"/>
        <w:adjustRightInd/>
        <w:snapToGrid/>
        <w:spacing w:line="51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2025年教体局工作要点，紧紧围绕全面提高我校教育教学质量这一主旨，以提教师的师德素养、综合素质、业务水平和学校管理能力为核心目标，进一步提升全校教师能力素质，帮助教师通过优化课堂教学策略，培养学生发展核心素养与创新能力，不断深化课程改革，促进学生全面发展，特制定本学期教师校本培训计划。</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w:t>
      </w:r>
      <w:r>
        <w:rPr>
          <w:rFonts w:hint="eastAsia" w:ascii="仿宋" w:hAnsi="仿宋" w:eastAsia="仿宋" w:cs="仿宋"/>
          <w:color w:val="000000"/>
          <w:sz w:val="30"/>
          <w:szCs w:val="30"/>
          <w:lang w:eastAsia="zh-CN"/>
        </w:rPr>
        <w:t>基础</w:t>
      </w:r>
      <w:r>
        <w:rPr>
          <w:rFonts w:hint="eastAsia" w:ascii="仿宋" w:hAnsi="仿宋" w:eastAsia="仿宋" w:cs="仿宋"/>
          <w:color w:val="000000"/>
          <w:sz w:val="30"/>
          <w:szCs w:val="30"/>
        </w:rPr>
        <w:t>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质量，促进县域教育教学质量大幅度提高。</w:t>
      </w:r>
    </w:p>
    <w:p w14:paraId="5658D7C7">
      <w:pPr>
        <w:keepNext w:val="0"/>
        <w:keepLines w:val="0"/>
        <w:pageBreakBefore w:val="0"/>
        <w:widowControl w:val="0"/>
        <w:kinsoku/>
        <w:wordWrap/>
        <w:overflowPunct/>
        <w:topLinePunct w:val="0"/>
        <w:autoSpaceDE/>
        <w:autoSpaceDN/>
        <w:bidi w:val="0"/>
        <w:adjustRightInd/>
        <w:snapToGrid/>
        <w:spacing w:line="52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w:t>
      </w:r>
      <w:r>
        <w:rPr>
          <w:rFonts w:hint="eastAsia" w:ascii="仿宋" w:hAnsi="仿宋" w:eastAsia="仿宋" w:cs="仿宋"/>
          <w:color w:val="000000"/>
          <w:kern w:val="0"/>
          <w:sz w:val="30"/>
          <w:szCs w:val="30"/>
          <w:lang w:val="en-US" w:eastAsia="zh-CN"/>
        </w:rPr>
        <w:t>把握</w:t>
      </w:r>
      <w:r>
        <w:rPr>
          <w:rFonts w:hint="eastAsia" w:ascii="仿宋" w:hAnsi="仿宋" w:eastAsia="仿宋" w:cs="仿宋"/>
          <w:color w:val="000000"/>
          <w:kern w:val="0"/>
          <w:sz w:val="30"/>
          <w:szCs w:val="30"/>
        </w:rPr>
        <w:t>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集中培训与网络研修相结合，指导交流与任务驱动相结合，实践反思与提升素质相结合，信技应用与课堂展示相结合，成果展评与表彰奖励相结合，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全校中小学领导及全体教师。</w:t>
      </w:r>
    </w:p>
    <w:p w14:paraId="32241BA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培训内容</w:t>
      </w:r>
    </w:p>
    <w:p w14:paraId="683537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1.研培一体，提升能力。按照“研培一体”的原则，教师培训与全县“校际联研”和“推门听课”活动相整合，以研带培，以培促研，边研边培，边培边进。并将参加教研活动的情况纳入到培训考核当中。</w:t>
      </w:r>
    </w:p>
    <w:p w14:paraId="736686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线上研修，增强素养。教师要加入教师进修学校网站网络班级进行学习,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14:paraId="0DE4B2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outlineLvl w:val="9"/>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3.善用平台，拓展资源。借助全国中小学智慧教育平台提升素质，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县教师积极参与智慧平台的学习，提升教师整体教学能力和业务水平。</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4.校本培训，促进发展</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促进自身专业发展。按照进修学校统一安排的培训主题，坚持一校一案，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六月份主题：提升班主任组织召开主题班会能力；提升心理健康教师对学生进行心理辅导能力</w:t>
      </w:r>
    </w:p>
    <w:p w14:paraId="3D67A473">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24FB96A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学校统一管理教师培训工作，并组建由领导小组、学科教研组长组成的培训考核小组，严格培训质量监控。</w:t>
      </w:r>
    </w:p>
    <w:p w14:paraId="58DD4FD8">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校本培训考核满分100分。综合考核成绩60分以上为合格，认定为24学时。参训教师要完成以下培训任务：</w:t>
      </w:r>
    </w:p>
    <w:p w14:paraId="54A1EB1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（1）心得体会：在观看教师进修学校网站“师校视频”栏目上传的上学期的同课异构课堂实录后，向教师进修学校网站班级个人中心的“文章”中上传一篇培训心得体会，字数在1000字以上。此考核项目为25分。</w:t>
      </w:r>
    </w:p>
    <w:p w14:paraId="543AA8CB">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培训学时：全国中小学智慧教育平台设置了教师培训学习栏目，截至到2025年3月30日止，学习成绩合格平台认定10学时。学期末将在平台学习获得的10学时的培训证书拍照后上传到进修学校网站个人中心的“文章”中。此考核项目为25分。</w:t>
      </w:r>
    </w:p>
    <w:p w14:paraId="54FD4B2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学设计：根据研培一体的原则，教师培训与教研活动整合进行，按照教体局整体工作安排，每位教师每学期参与推门课展示不少于2节，展示后，教师将推门课的一节教学设计在和听课教师研讨交流后整理完善，上传到教师进修学校网站个人中心的“文章”中。此考核项目为25分。</w:t>
      </w:r>
    </w:p>
    <w:p w14:paraId="38FD9AD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活动反思：教师在参与兰西县“校际联研”活动后，撰写一篇活动反思（没有参与县级、校级联研活动的教师撰写参加校本教研活动的反思），要求字数在800字以上，上传到教师进修学校网站个人中心的“文章”中，此考核项目为25分。</w:t>
      </w:r>
    </w:p>
    <w:p w14:paraId="07E3AB7D">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（5）奖励加分：市县两级兼职教研员、名师工作室成员及骨干教师等按照教师进修学校的安排协助完成工作任务的，每次加5分。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053D3F5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bookmarkStart w:id="0" w:name="_GoBack"/>
      <w:bookmarkEnd w:id="0"/>
      <w:r>
        <w:rPr>
          <w:rFonts w:hint="eastAsia" w:ascii="仿宋" w:hAnsi="仿宋" w:eastAsia="仿宋" w:cs="仿宋"/>
          <w:b w:val="0"/>
          <w:bCs w:val="0"/>
          <w:sz w:val="30"/>
          <w:szCs w:val="30"/>
          <w:lang w:val="en-US" w:eastAsia="zh-CN"/>
        </w:rPr>
        <w:t>为确保2024-2025学年度下学期教师培训工作整体推进，有效实施，学校成立由校长任组长、主管副校长任副组长、教导处成员为主要成员的校本培训工作领导小组，具体负责教师培训的宣传发动、组织报名、督促指导、校本研修、校本考核、材料提交等，确保培训活动不走过场，不流于形式，取得实实在在的成效。</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学校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同时，将教师参训的综合考评情况纳入各校2024-2025学年度下学期学校考评分数之中。</w:t>
      </w:r>
    </w:p>
    <w:p w14:paraId="719709C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幼儿园教师、特殊教育教师、信息技术应用”等方面评选名优教师和优秀成果，并择优遴选推荐县赛选手。</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5.强化经费保障。认真落实公用经费中有关教师培训投入的政策，将钱花在开展师资培训、提升素质、提高质量的刀刃上，积极为全面推进教师培训工作创造条件。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6.强化责任追究。教师本人自愿放弃参训或不按要求参训不按时完成研修作业的，一切责任由教师本人负责。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兰西县星火乡第一中学</w:t>
      </w:r>
    </w:p>
    <w:p w14:paraId="7176CFE2">
      <w:pPr>
        <w:keepNext w:val="0"/>
        <w:keepLines w:val="0"/>
        <w:pageBreakBefore w:val="0"/>
        <w:widowControl/>
        <w:suppressLineNumbers w:val="0"/>
        <w:kinsoku/>
        <w:wordWrap/>
        <w:overflowPunct/>
        <w:topLinePunct w:val="0"/>
        <w:autoSpaceDE/>
        <w:autoSpaceDN/>
        <w:bidi w:val="0"/>
        <w:adjustRightInd/>
        <w:snapToGrid/>
        <w:spacing w:line="520" w:lineRule="exact"/>
        <w:ind w:firstLine="6300" w:firstLineChars="21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2025年3月3日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3FB04"/>
    <w:multiLevelType w:val="singleLevel"/>
    <w:tmpl w:val="4583FB0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OWVlNDlmMWQzMzI2NDVhZDgzYTk4ZGM5NjcxODUifQ=="/>
  </w:docVars>
  <w:rsids>
    <w:rsidRoot w:val="05753DF1"/>
    <w:rsid w:val="036A091C"/>
    <w:rsid w:val="049802FF"/>
    <w:rsid w:val="05753DF1"/>
    <w:rsid w:val="067F61CC"/>
    <w:rsid w:val="08C43471"/>
    <w:rsid w:val="09AA4F4F"/>
    <w:rsid w:val="0D7938CB"/>
    <w:rsid w:val="0D9226DF"/>
    <w:rsid w:val="1AD250CB"/>
    <w:rsid w:val="26DC0C10"/>
    <w:rsid w:val="2CFC2882"/>
    <w:rsid w:val="2E1D349F"/>
    <w:rsid w:val="2F27212A"/>
    <w:rsid w:val="32CB171C"/>
    <w:rsid w:val="36700C56"/>
    <w:rsid w:val="3AFA23F5"/>
    <w:rsid w:val="3B914B85"/>
    <w:rsid w:val="4261390C"/>
    <w:rsid w:val="43401A66"/>
    <w:rsid w:val="480747F9"/>
    <w:rsid w:val="4C702C52"/>
    <w:rsid w:val="5B460177"/>
    <w:rsid w:val="5B66319F"/>
    <w:rsid w:val="5C2B6836"/>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3570</Words>
  <Characters>3644</Characters>
  <Lines>0</Lines>
  <Paragraphs>0</Paragraphs>
  <TotalTime>32</TotalTime>
  <ScaleCrop>false</ScaleCrop>
  <LinksUpToDate>false</LinksUpToDate>
  <CharactersWithSpaces>3679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2023-09-18T03:18:00Z</cp:lastPrinted>
  <dcterms:modified xsi:type="dcterms:W3CDTF">2025-03-24T07:03:59Z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97E8D38F19C6492F8CB255F0CBCD9A3B_13</vt:lpwstr>
  </property>
  <property fmtid="{D5CDD505-2E9C-101B-9397-08002B2CF9AE}" pid="4" name="KSOTemplateDocerSaveRecord">
    <vt:lpwstr>eyJoZGlkIjoiMzE0NmNkMDQyNTRlMDhjNjI0NTMyZjQ2Yjk4NDI5YWEifQ==</vt:lpwstr>
  </property>
</Properties>
</file>