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80B09">
      <w:pPr>
        <w:ind w:firstLine="720" w:firstLineChars="200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兰西五中2024-2025学年度下学期校本培训总结</w:t>
      </w:r>
    </w:p>
    <w:p w14:paraId="39D1BD7D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一、培训实施背景与整体概况</w:t>
      </w:r>
    </w:p>
    <w:p w14:paraId="3FE32110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（一）政策引领与指导思想落地</w:t>
      </w:r>
    </w:p>
    <w:p w14:paraId="4A539FB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以习近平新时代中国特色社会主义思想为指引，深入贯彻党的二十大精神，紧扣“以培促学、以培促研、以培促效”原则，结合全县“校际联研”“推门听课”等教研活动部署，构建“研培一体”体系。成立以校长为组长的培训工作领导小组，形成“校级统筹—学科组执行—教师落实”三级推进机制。3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日召开培训启动会，校长作《新时代教师专业发展与校本培训》专题讲话，明确将信息技术融合、师德师风建设等列为核心培训内容。</w:t>
      </w:r>
    </w:p>
    <w:p w14:paraId="2F88FBC6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（二）培训目标达成情况</w:t>
      </w:r>
      <w:bookmarkStart w:id="0" w:name="_GoBack"/>
      <w:bookmarkEnd w:id="0"/>
    </w:p>
    <w:p w14:paraId="11248C7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1.教师素养提升：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名教师全部参与培训，95%教师能熟练操作智慧教育平台，82%教师在“校际联研”中运用信息化手段开展教学，形成32个信息技术与学科融合案例。</w:t>
      </w:r>
    </w:p>
    <w:p w14:paraId="5A3145D9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2.队伍建设成果：培养校级教学能手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人，起到引领示范作用，领导班子完成“引领教师成长”专题研修，形成《教师成长引领计划》。</w:t>
      </w:r>
    </w:p>
    <w:p w14:paraId="4CBF9C0F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3.考核完成度：教师平均考核得分89.5分，其中心得体会提交率100%，教学设计优秀率达65%，团队考核中语文、数学等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个学科组获“优秀培训团队”称号。</w:t>
      </w:r>
    </w:p>
    <w:p w14:paraId="152DD156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二、重点培训模块实施细节</w:t>
      </w:r>
    </w:p>
    <w:p w14:paraId="44A0645B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（一）“研培一体”融合实施</w:t>
      </w:r>
    </w:p>
    <w:p w14:paraId="1791CFDC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 校际联研深度参与</w:t>
      </w:r>
    </w:p>
    <w:p w14:paraId="4B7926B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组织教师参与县级联研活动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次，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个学科，建立“联研—反思—改进”闭环机制，教师每次联研后需撰写800字以上反思，英语组王老师在反思中提出“情景教学中评价维度单一”问题，后续在教研组支持下开发“三维评价量表”，应用于课堂教学。</w:t>
      </w:r>
    </w:p>
    <w:p w14:paraId="07A4C5BE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 推门听课研培结合</w:t>
      </w:r>
    </w:p>
    <w:p w14:paraId="389659F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将推门听课与培训考核挂钩，要求教师每学期至少参与2节推门课展示。物理组李老师在3月20日推门课后，针对“实验演示可见度不足”问题，参加学校组织的“多媒体实验演示技巧”培训，改进后在4月10日二次展示中获“优秀课例”。</w:t>
      </w:r>
    </w:p>
    <w:p w14:paraId="646A4DE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开展推门听课专题研讨6次，围绕“教学目标达成度”“学生参与度”等维度进行量化评课，形成《推门听课评课指南》校本手册。</w:t>
      </w:r>
    </w:p>
    <w:p w14:paraId="525817B9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 智慧教育平台自主学习</w:t>
      </w:r>
    </w:p>
    <w:p w14:paraId="5E74556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要求教师每月至少学习2个优质课程，数学组勾老师通过学习《几何直观与空间想象》课程，将“动态几何”教学方法应用于《圆的对称性》教学，学生课堂参与度提升30%。</w:t>
      </w:r>
    </w:p>
    <w:p w14:paraId="0B12B44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举办平台学习成果展示活动，6月10日展示中，地理组董老师分享的《数字地图在地形教学中的应用》案例，包含12个交互式地图课件，获教师一致好评。</w:t>
      </w:r>
    </w:p>
    <w:p w14:paraId="30ADDAE8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（三）月度主题培训精准实施</w:t>
      </w:r>
    </w:p>
    <w:p w14:paraId="3C7C6187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 三月：领导力提升培训</w:t>
      </w:r>
    </w:p>
    <w:p w14:paraId="0F45A6F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开展“引领教师成长”领导力专题讲座，邀请进修校专家授课，领导班子围绕“如何有效指导青年教师”开展研讨，形成《领导班子听课指导手册》，明确“课前指导—课中观察—课后反馈”三步指导法。</w:t>
      </w:r>
    </w:p>
    <w:p w14:paraId="0DC306A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各部门制定教师成长引领计划，教务处制定的《青年教师培养计划》在4月启动实施。</w:t>
      </w:r>
    </w:p>
    <w:p w14:paraId="1058111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 四月：教学技能强化培训</w:t>
      </w:r>
    </w:p>
    <w:p w14:paraId="5B1945E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举办校内说课与课件制作比赛，分设语文、数学等6个学科组，邀请3位县级专家评审。英语组王老师的《Unit6 Shopping》说课稿，因“情景任务设计梯度合理”获一等奖，其课件中运用的“思维导图生成器”工具被推广至全校。</w:t>
      </w:r>
    </w:p>
    <w:p w14:paraId="1B3871D6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赛后开展专家点评会，针对“说课中教学评一致性体现不足”等共性问题，组织2次专题培训，教师重新修改说课稿并上传至网络班级。</w:t>
      </w:r>
    </w:p>
    <w:p w14:paraId="48DE6C49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3. 五月：信息技术融合培训</w:t>
      </w:r>
    </w:p>
    <w:p w14:paraId="6FB1C2E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开展“信技融合应用”专题课程，分设“课件制作进阶”“互动课堂应用”等4个模块，采用“理论讲解+实操训练”模式。数学组开发的“函数图像动态生成”课件模板，在培训中作为案例分享，被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名教师下载使用。</w:t>
      </w:r>
    </w:p>
    <w:p w14:paraId="1E26CAC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组织案例展示与研讨，物理组李老师展示的《力学实验数据可视化分析》案例，通过Excel图表实时生成实验数据曲线，解决“实验数据处理耗时”问题，形成《信息技术与实验教学融合指南》。</w:t>
      </w:r>
    </w:p>
    <w:p w14:paraId="65903C75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4. 六月：班级管理与心理辅导培训</w:t>
      </w:r>
    </w:p>
    <w:p w14:paraId="475F595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邀请优秀班主任分享主题班会设计经验，德育处整理出“感恩教育”“心理健康”等5类班会模板，七年级班主任肖老师运用“时间管理”主题班会模板，结合班级实际开展活动，学生作业完成效率提升25%。</w:t>
      </w:r>
    </w:p>
    <w:p w14:paraId="2666401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三、培训考核与成果转化</w:t>
      </w:r>
    </w:p>
    <w:p w14:paraId="2251254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（一）考核评价实施细节</w:t>
      </w:r>
    </w:p>
    <w:p w14:paraId="19D7ABE8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 教师个人考核</w:t>
      </w:r>
    </w:p>
    <w:p w14:paraId="1A1D42B5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心得体会：教师提交1000字以上心得共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篇，其中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篇被评为优秀，数学组蓝老师的《从联研活动看教学评融合》心得，因“问题分析透彻、改进措施具体”在组内传阅。</w:t>
      </w:r>
    </w:p>
    <w:p w14:paraId="0A4D7EB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培训学时：教师在智慧教育平台平均学习15.6学时，98%教师完成30日阶段性考核，6月收集平台学习证书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份，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名教师因特殊原因延期提交，经补考合格后认定学时。</w:t>
      </w:r>
    </w:p>
    <w:p w14:paraId="5E71B3E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教学设计：教师提交推门课教学设计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份，经教研组研讨改进后，65份被评为优秀，语文组《长征》单元教学设计包含“史料研读—文学分析—当代传承”三级任务，被推荐至县级评选。</w:t>
      </w:r>
    </w:p>
    <w:p w14:paraId="737FAB1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活动反思：教师提交联研或校本教研反思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篇，英语组范老师的《校际联研中的跨文化教学反思》，针对“文化对比环节缺失”问题提出改进方案，应用于后续教学。</w:t>
      </w:r>
    </w:p>
    <w:p w14:paraId="04F49CDC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 团队考核</w:t>
      </w:r>
    </w:p>
    <w:p w14:paraId="2BD4C11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培训计划与总结：12个学科组按时提交计划与总结，其中数学、语文组的计划因“目标明确、措施具体”被作为范例，物理组的总结包含12个培训数据图表，分析深入。</w:t>
      </w:r>
    </w:p>
    <w:p w14:paraId="4B02C7A9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教师参与度：学科组教师平均得分排名前3的为数学（92.5分）、语文（91.2分）、英语（90.8分），地理组因老年教师较多，平均分82分，学校通过“一对一帮扶”提升其后续参与度。</w:t>
      </w:r>
    </w:p>
    <w:p w14:paraId="08706244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任务完成与材料上报：各学科组完成学校分配任务率100%，材料上报及时率95%，化学组因多次协助学校完成临时培训任务，获奖励加分5分。</w:t>
      </w:r>
    </w:p>
    <w:p w14:paraId="5A478BD3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四、问题反思与改进方向</w:t>
      </w:r>
    </w:p>
    <w:p w14:paraId="34303491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（一）现存问题深度剖析</w:t>
      </w:r>
    </w:p>
    <w:p w14:paraId="1AFE011C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.参与度不均衡：约10%教师存在“线上学习刷课时”“反思撰写敷衍”现象，老年教师信息技术应用能力不足，50岁以上教师中68%表示“智慧教育平台操作困难”。</w:t>
      </w:r>
    </w:p>
    <w:p w14:paraId="3BA111D1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.培训针对性不足：部分模块存在“一刀切”问题，如五月信息技术培训中，青年教师已掌握的PPT基础操作仍被列为必修内容，导致培训效率降低。</w:t>
      </w:r>
    </w:p>
    <w:p w14:paraId="3FF17059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.成果转化不充分：校级优秀课例中，仅有40%被开发成可推广的教学模式，英语组的情景教学经验因未及时整理，未能有效应用。</w:t>
      </w:r>
    </w:p>
    <w:p w14:paraId="637304A8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（二）改进措施与未来规划</w:t>
      </w:r>
    </w:p>
    <w:p w14:paraId="419280B9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五、结语</w:t>
      </w:r>
    </w:p>
    <w:p w14:paraId="5D66AAE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学期校本培训通过“研培一体”模式创新，实现了教师从“被动参与”到“主动成长”的转变。数学组王老师在培训心得中写道：“当看到学生在动态函数图像中理解抽象概念时，我真正感受到培训赋能教学的价值。”这种来自教学一线的反馈，既是对培训工作的肯定，也是未来前行的动力。下一阶段，学校将以智慧教研平台建设为抓手，持续深化学科融合与教师个性化发展，为打造“敬业、专业、创新”的教师队伍奠定坚实基础，推动学校教育教学质量再上新台阶。</w:t>
      </w:r>
    </w:p>
    <w:p w14:paraId="32FEA5CC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31420"/>
    <w:rsid w:val="197F0F89"/>
    <w:rsid w:val="1D5009FE"/>
    <w:rsid w:val="1E3A3F14"/>
    <w:rsid w:val="20937EA1"/>
    <w:rsid w:val="25973F8F"/>
    <w:rsid w:val="27ED57A5"/>
    <w:rsid w:val="2D4E75D0"/>
    <w:rsid w:val="2F234C72"/>
    <w:rsid w:val="30137CF7"/>
    <w:rsid w:val="31603DCF"/>
    <w:rsid w:val="349D49F2"/>
    <w:rsid w:val="38170F5F"/>
    <w:rsid w:val="3B3F2CA7"/>
    <w:rsid w:val="3BC66F24"/>
    <w:rsid w:val="475573AE"/>
    <w:rsid w:val="48757D08"/>
    <w:rsid w:val="52FF7722"/>
    <w:rsid w:val="56576C9F"/>
    <w:rsid w:val="58EA204C"/>
    <w:rsid w:val="59486D73"/>
    <w:rsid w:val="5DE352BC"/>
    <w:rsid w:val="5E766130"/>
    <w:rsid w:val="74DF1EE2"/>
    <w:rsid w:val="777A2D6B"/>
    <w:rsid w:val="7C487C8B"/>
    <w:rsid w:val="7E52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2974</Words>
  <Characters>3085</Characters>
  <Lines>0</Lines>
  <Paragraphs>0</Paragraphs>
  <TotalTime>124</TotalTime>
  <ScaleCrop>false</ScaleCrop>
  <LinksUpToDate>false</LinksUpToDate>
  <CharactersWithSpaces>3095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2025-06-18T08:36:00Z</dcterms:created>
  <dc:creator>Administrator</dc:creator>
  <cp:lastModifiedBy>海水扬其波</cp:lastModifiedBy>
  <dcterms:modified xsi:type="dcterms:W3CDTF">2025-06-19T02:32:08Z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eyJoZGlkIjoiNDdlMWJlNDllNDRjM2YwYTNiNjNhZDBlYjllNjM5ZjYiLCJ1c2VySWQiOiI4MTI3ODg2NTAifQ==</vt:lpwstr>
  </property>
  <property fmtid="{D5CDD505-2E9C-101B-9397-08002B2CF9AE}" pid="4" name="ICV">
    <vt:lpwstr>18B3F7D8A2F244C09C2DEDF9A00C1F1D_12</vt:lpwstr>
  </property>
</Properties>
</file>