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E1F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北安中学</w:t>
      </w:r>
      <w:r>
        <w:rPr>
          <w:rFonts w:hint="eastAsia" w:ascii="黑体" w:hAnsi="黑体" w:eastAsia="黑体" w:cs="黑体"/>
          <w:sz w:val="44"/>
          <w:szCs w:val="44"/>
        </w:rPr>
        <w:t>校本培训方案</w:t>
      </w:r>
    </w:p>
    <w:p w14:paraId="0BBE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一、指导思想</w:t>
      </w:r>
    </w:p>
    <w:p w14:paraId="6235F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乡村振兴战略为指引，立足乡镇小学教育教学实际，聚焦教师专业发展需求，通过校本培训优化教师知识结构，提升教学实践能力与育人水平，打造一支“下得去、留得住、教得好”的乡村教师队伍，推动乡镇小学教育质量全面提升，助力教育均衡发展。</w:t>
      </w:r>
    </w:p>
    <w:p w14:paraId="3789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二、培训目标</w:t>
      </w:r>
    </w:p>
    <w:p w14:paraId="7B4C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强化师德素养：增强教师扎根乡村教育的责任感与使命感，提升职业认同感与幸福感。</w:t>
      </w:r>
    </w:p>
    <w:p w14:paraId="59D9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提升教学能力：帮助教师掌握适合乡镇学情的教学方法，解决课堂管理、学困生转化等实际问题。</w:t>
      </w:r>
    </w:p>
    <w:p w14:paraId="7ED08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促进资源整合：挖掘乡土文化资源，开发校本课程，打造具有乡村特色的教学品牌。</w:t>
      </w:r>
    </w:p>
    <w:p w14:paraId="3842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构建学习共同体：形成“以校为本、同伴互助、资源共享”的教研氛围，缩小城乡教育差距。</w:t>
      </w:r>
    </w:p>
    <w:p w14:paraId="2E17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三、培训对象 </w:t>
      </w:r>
    </w:p>
    <w:p w14:paraId="75C7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小学全体在职教师，重点覆盖新入职教师、青年教师及学科骨干教师。 </w:t>
      </w:r>
    </w:p>
    <w:p w14:paraId="6CE5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四、培训内容与方式</w:t>
      </w:r>
    </w:p>
    <w:p w14:paraId="1DF7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（一）师德师风与职业认同专题 </w:t>
      </w:r>
    </w:p>
    <w:p w14:paraId="46E6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内容：学习乡村优秀教师典型事迹（如支月英、张玉滚），开展“乡村教育情怀”主题研讨，组织师德承诺宣誓活动。</w:t>
      </w:r>
    </w:p>
    <w:p w14:paraId="5DA20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方式：案例分享会、实地参观乡村教育示范点、撰写师德反思笔记。 </w:t>
      </w:r>
    </w:p>
    <w:p w14:paraId="6A8831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教学技能提升培训</w:t>
      </w:r>
    </w:p>
    <w:p w14:paraId="0D653B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课堂教学能力</w:t>
      </w:r>
    </w:p>
    <w:p w14:paraId="48330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内容：乡镇小学课堂教学模式优化（如分层教学、小组合作学习）、教具与学具的本土化制作（利用农作物、自然材料设计教学工具）。</w:t>
      </w:r>
    </w:p>
    <w:p w14:paraId="0442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方式：骨干教师示范课、同课异构教研、教学基本功竞赛（板书、简笔画、乡土教具制作）。</w:t>
      </w:r>
    </w:p>
    <w:p w14:paraId="396C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信息技术应用</w:t>
      </w:r>
    </w:p>
    <w:p w14:paraId="70DE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内容：基础多媒体设备使用（投影仪、电子白板）、简易微课制作、国家中小学智慧教育平台资源应用。</w:t>
      </w:r>
    </w:p>
    <w:p w14:paraId="1BC1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方式：校本工作坊、一对一结对帮扶、线上资源自主学习。 </w:t>
      </w:r>
    </w:p>
    <w:p w14:paraId="5B6C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（三）乡土课程开发与实践</w:t>
      </w:r>
    </w:p>
    <w:p w14:paraId="0BEA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内容：挖掘本地农耕文化、民俗传统、自然景观等资源，设计校本课程（如《家乡的非遗技艺》《田野里的科学课》）。</w:t>
      </w:r>
    </w:p>
    <w:p w14:paraId="25EB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方式：邀请乡土文化传承人进校讲座，组织教师实地调研，开展校本课程设计大赛。</w:t>
      </w:r>
    </w:p>
    <w:p w14:paraId="5739A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（四）心理健康与家校共育</w:t>
      </w:r>
    </w:p>
    <w:p w14:paraId="240A6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内容：乡村学生心理特点分析与辅导策略、家校沟通技巧（针对留守儿童家庭）。</w:t>
      </w:r>
    </w:p>
    <w:p w14:paraId="33F9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方式：心理专家线上讲座、家校共育案例分享会、模拟家访情景演练 </w:t>
      </w:r>
    </w:p>
    <w:p w14:paraId="1E9B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五、培训实施计划</w:t>
      </w:r>
    </w:p>
    <w:p w14:paraId="3EA8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阶段 时间 内容 </w:t>
      </w:r>
      <w:bookmarkStart w:id="0" w:name="_GoBack"/>
      <w:bookmarkEnd w:id="0"/>
    </w:p>
    <w:p w14:paraId="0134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启动阶段 学期初1周 召开校本培训动员会，调研教师需求，制定个性化培训计划，组建培训导师团队。 </w:t>
      </w:r>
    </w:p>
    <w:p w14:paraId="4542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实施阶段 学期中16周 每月开展2次集中培训（师德专题/教学技能）；每周以学科组为单位进行教研活动。 </w:t>
      </w:r>
    </w:p>
    <w:p w14:paraId="65E1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实践阶段 学期末4周 教师将培训成果应用于课堂，开展教学实践展示活动，组织校本课程成果汇报。 </w:t>
      </w:r>
    </w:p>
    <w:p w14:paraId="6E24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总结阶段 寒暑假 撰写培训总结报告，评选优秀学员，制定下一阶段改进计划。 </w:t>
      </w:r>
    </w:p>
    <w:p w14:paraId="534B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六、保障措施</w:t>
      </w:r>
    </w:p>
    <w:p w14:paraId="2C421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组织保障：成立由校长任组长的校本培训领导小组，统筹规划培训工作；设立学科教研组，负责具体实施。</w:t>
      </w:r>
    </w:p>
    <w:p w14:paraId="39E8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资源保障：设立专项经费，用于聘请专家、购置教具与图书；与城区优质学校结对，共享线上教学资源。</w:t>
      </w:r>
    </w:p>
    <w:p w14:paraId="250E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制度保障：建立校本培训考勤、考核制度，将培训成果纳入教师绩效考核；对积极参与且成效显著的教师给予表彰奖励。</w:t>
      </w:r>
    </w:p>
    <w:p w14:paraId="3451F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评价反馈：通过课堂观察、学生评教、教师互评等方式评估培训效果，定期收集教师意见，动态调整培训内容。</w:t>
      </w:r>
    </w:p>
    <w:p w14:paraId="380A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七、预期成果</w:t>
      </w:r>
    </w:p>
    <w:p w14:paraId="5345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形成具有乡镇特色的校本培训课程资源库（含教案、乡土教具案例、校本课程方案）。</w:t>
      </w:r>
    </w:p>
    <w:p w14:paraId="4DB7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培养5 - 10名乡镇学科带头人，带动教师队伍整体发展。</w:t>
      </w:r>
    </w:p>
    <w:p w14:paraId="2486F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打造2 - 3门特色校本课程，提升学校教育品牌影响力。</w:t>
      </w:r>
    </w:p>
    <w:p w14:paraId="39F9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教师教学能力显著提升，学生学业成绩与综合素质稳步提高。</w:t>
      </w:r>
    </w:p>
    <w:p w14:paraId="123E6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通过校本培训，推动乡镇小学教师从“经验型”向“研究型”转变，让乡村教育焕发新活力。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69465"/>
    <w:multiLevelType w:val="singleLevel"/>
    <w:tmpl w:val="C93694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2025-06-20T00:53:05Z</dcterms:created>
  <dc:creator>admin</dc:creator>
  <cp:lastModifiedBy>她</cp:lastModifiedBy>
  <dcterms:modified xsi:type="dcterms:W3CDTF">2025-06-20T01:12:14Z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eyJoZGlkIjoiNDk1ZWFmYTViZjk4MThkOTYwNGIxNTUxNzAzOTFmOGEiLCJ1c2VySWQiOiIyNDYxMzI3ODYifQ==</vt:lpwstr>
  </property>
  <property fmtid="{D5CDD505-2E9C-101B-9397-08002B2CF9AE}" pid="4" name="ICV">
    <vt:lpwstr>3CF3896CF7624A4B9FE37DB3AC331462_12</vt:lpwstr>
  </property>
</Properties>
</file>