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46FC" w14:textId="186AA682" w:rsidR="0087574C" w:rsidRDefault="00913DB2">
      <w:pPr>
        <w:spacing w:line="520" w:lineRule="exact"/>
        <w:jc w:val="center"/>
        <w:rPr>
          <w:rFonts w:ascii="黑体" w:eastAsia="黑体" w:hAnsi="黑体" w:cs="黑体"/>
          <w:b/>
          <w:bCs/>
          <w:sz w:val="44"/>
          <w:szCs w:val="44"/>
        </w:rPr>
      </w:pPr>
      <w:r>
        <w:rPr>
          <w:rFonts w:ascii="黑体" w:eastAsia="黑体" w:hAnsi="黑体" w:cs="黑体" w:hint="eastAsia"/>
          <w:sz w:val="44"/>
          <w:szCs w:val="44"/>
        </w:rPr>
        <w:t>长江中心校</w:t>
      </w:r>
      <w:r>
        <w:rPr>
          <w:rFonts w:ascii="黑体" w:eastAsia="黑体" w:hAnsi="黑体" w:cs="黑体" w:hint="eastAsia"/>
          <w:sz w:val="44"/>
          <w:szCs w:val="44"/>
        </w:rPr>
        <w:t>教师能力素质提升校本培训总结</w:t>
      </w:r>
    </w:p>
    <w:p w14:paraId="1B6D3D8C" w14:textId="77777777" w:rsidR="0087574C" w:rsidRDefault="00913DB2">
      <w:pPr>
        <w:spacing w:line="520" w:lineRule="exact"/>
        <w:jc w:val="center"/>
        <w:rPr>
          <w:rFonts w:ascii="仿宋" w:eastAsia="仿宋" w:hAnsi="仿宋" w:cs="仿宋"/>
          <w:sz w:val="30"/>
          <w:szCs w:val="30"/>
        </w:rPr>
      </w:pPr>
      <w:r>
        <w:rPr>
          <w:rFonts w:ascii="楷体" w:eastAsia="楷体" w:hAnsi="楷体" w:cs="楷体" w:hint="eastAsia"/>
          <w:b/>
          <w:bCs/>
          <w:sz w:val="32"/>
          <w:szCs w:val="32"/>
        </w:rPr>
        <w:t>2024--2025</w:t>
      </w:r>
      <w:r>
        <w:rPr>
          <w:rFonts w:ascii="楷体" w:eastAsia="楷体" w:hAnsi="楷体" w:cs="楷体" w:hint="eastAsia"/>
          <w:b/>
          <w:bCs/>
          <w:sz w:val="32"/>
          <w:szCs w:val="32"/>
        </w:rPr>
        <w:t>学年度下学期</w:t>
      </w:r>
    </w:p>
    <w:p w14:paraId="31FEE805"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校本培训是学校教师成长的重要途径，它立足学校实际，以促进教师专业发展和提高教育教学质量为目标。在过去的一段时间里，我校积极开展了丰富多彩的校本培训活动，取得了显著的成效，现将本次校本培训总结如下：</w:t>
      </w:r>
    </w:p>
    <w:p w14:paraId="43C094F1" w14:textId="77777777" w:rsidR="0087574C" w:rsidRDefault="00913DB2">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一、培训目标与内容</w:t>
      </w:r>
    </w:p>
    <w:p w14:paraId="69B511FF"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（一）目标明确</w:t>
      </w:r>
    </w:p>
    <w:p w14:paraId="5A659663"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次校本培训旨在提升教师的教育教学能力，使其能够更好地适应新时代教育教学的要求。具体包括：增强教师对课程标准和教材的理解与把握能力；提高教师运用现代教育技术进行教学的水平；培养教师的课堂教学设计与组织能力；提升教师的教育科研意识与能力，促进教师向研究型教师转变；激发教师对课程开发的兴趣，使教师了解课程开发的基本理念和原则，提高教师校本课程开发的能力。</w:t>
      </w:r>
    </w:p>
    <w:p w14:paraId="63F5099C"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（二）内容丰富</w:t>
      </w:r>
    </w:p>
    <w:p w14:paraId="49C184D8"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三月份主题：提升校园长“引领教师成长”领导力；</w:t>
      </w:r>
    </w:p>
    <w:p w14:paraId="18810D73"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四月份主题：提升学科教师的现场说课和课件制作能力；</w:t>
      </w:r>
    </w:p>
    <w:p w14:paraId="4ED9C73A"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五月份主题：提升领导及</w:t>
      </w:r>
      <w:proofErr w:type="gramStart"/>
      <w:r>
        <w:rPr>
          <w:rFonts w:ascii="仿宋" w:eastAsia="仿宋" w:hAnsi="仿宋" w:cs="仿宋" w:hint="eastAsia"/>
          <w:sz w:val="30"/>
          <w:szCs w:val="30"/>
        </w:rPr>
        <w:t>教师信技融合</w:t>
      </w:r>
      <w:proofErr w:type="gramEnd"/>
      <w:r>
        <w:rPr>
          <w:rFonts w:ascii="仿宋" w:eastAsia="仿宋" w:hAnsi="仿宋" w:cs="仿宋" w:hint="eastAsia"/>
          <w:sz w:val="30"/>
          <w:szCs w:val="30"/>
        </w:rPr>
        <w:t>应用能力</w:t>
      </w:r>
      <w:r>
        <w:rPr>
          <w:rFonts w:ascii="仿宋" w:eastAsia="仿宋" w:hAnsi="仿宋" w:cs="仿宋" w:hint="eastAsia"/>
          <w:sz w:val="30"/>
          <w:szCs w:val="30"/>
        </w:rPr>
        <w:t>；</w:t>
      </w:r>
    </w:p>
    <w:p w14:paraId="7106723E"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六月份主题：提升班主任组织召开主题班会能力；提升心理健康教师对学生进行心理辅导能力</w:t>
      </w:r>
    </w:p>
    <w:p w14:paraId="456CB726" w14:textId="77777777" w:rsidR="0087574C" w:rsidRDefault="00913DB2">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二、培训方式与实施</w:t>
      </w:r>
    </w:p>
    <w:p w14:paraId="0413FC5B"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（一）培训方式多样</w:t>
      </w:r>
    </w:p>
    <w:p w14:paraId="3703B451"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专家讲座：聘请教育领域的域内专家学者来校举办专题讲座，为教师们带来前沿的教育理念、教学方法和教育科研动态。专家们深入浅出的讲解，使教师们开阔了视野，拓宽了思路，对教育教学有了更深入的思考。</w:t>
      </w:r>
    </w:p>
    <w:p w14:paraId="4DB762DD"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校内研讨：组织教师开展校内研讨活动，以学科组或年级组为单位，针对教育教学中的热点问题、难点问题进行深入讨论。教师们各抒己见，分享自己的教学经验和心得体会，通过思想的碰撞，共同寻找解决问题的方法和</w:t>
      </w:r>
      <w:r>
        <w:rPr>
          <w:rFonts w:ascii="仿宋" w:eastAsia="仿宋" w:hAnsi="仿宋" w:cs="仿宋" w:hint="eastAsia"/>
          <w:sz w:val="30"/>
          <w:szCs w:val="30"/>
        </w:rPr>
        <w:t>途径。例如，在关于如何提高课堂教学效率的研讨中，教师们从教学目标设定、教学方法选择、教学过程管理、学生学习习惯培养等多个方面进行了深入探讨，提出了许多切实可行的建议和措施，并在教学实践中加以应用和验证。</w:t>
      </w:r>
    </w:p>
    <w:p w14:paraId="6F387309"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观摩学习：安排教师观摩优秀教师的示范课、公开课，让教师们在观摩中学习他人的教学经验和教学技巧。观摩结束后，组织教师进行</w:t>
      </w:r>
      <w:proofErr w:type="gramStart"/>
      <w:r>
        <w:rPr>
          <w:rFonts w:ascii="仿宋" w:eastAsia="仿宋" w:hAnsi="仿宋" w:cs="仿宋" w:hint="eastAsia"/>
          <w:sz w:val="30"/>
          <w:szCs w:val="30"/>
        </w:rPr>
        <w:t>评课议课活动</w:t>
      </w:r>
      <w:proofErr w:type="gramEnd"/>
      <w:r>
        <w:rPr>
          <w:rFonts w:ascii="仿宋" w:eastAsia="仿宋" w:hAnsi="仿宋" w:cs="仿宋" w:hint="eastAsia"/>
          <w:sz w:val="30"/>
          <w:szCs w:val="30"/>
        </w:rPr>
        <w:t>，分析示范课的优点和不足之处，引导教师反思自己的教学行为，借鉴他人的成功经验，改进自己的教学方法。同时，学校还积极组织教师参加校外的教学观摩活动，让教师们了解不同学校、不同地区的</w:t>
      </w:r>
      <w:r>
        <w:rPr>
          <w:rFonts w:ascii="仿宋" w:eastAsia="仿宋" w:hAnsi="仿宋" w:cs="仿宋" w:hint="eastAsia"/>
          <w:sz w:val="30"/>
          <w:szCs w:val="30"/>
        </w:rPr>
        <w:t>教学特色和教学风格，拓宽教师的教学视野。</w:t>
      </w:r>
    </w:p>
    <w:p w14:paraId="460FE588"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实践操作：注重培训的实践性，让教师在实践中掌握教学技能和现代教育技术应用能力。例如，在教学技能培训中，安排教师进行模拟课堂教学，让教师在真实的教学情境中锻炼自己的教学设计、课堂组织、教学评价等能力。在现代教育技术应用培训中，为教师提供充足的时间和设备，让教师进行实际操作练习，如制作多媒体课件、使用电子白板等，确保教师能够熟练掌握相关技术，并应用到教学实践中。</w:t>
      </w:r>
    </w:p>
    <w:p w14:paraId="739DD039"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网络学习：充分利用网络资源，开展网络学习活动。学校建立了教师网络学习平台，上传了丰富的教育教学资源，包括教育理论文章、教学案例视频、专家讲座视频等，供教师自主学习。同时，组织教师参加网络在线培训课程，教师们可以根据自己的时间和需求，选择相应的课程进行学习，并通过在线交流、作业提交等方式与培训教师和其他学员进行互动交流。网络学习打破了时间和空间的限制，为教师</w:t>
      </w:r>
      <w:r>
        <w:rPr>
          <w:rFonts w:ascii="仿宋" w:eastAsia="仿宋" w:hAnsi="仿宋" w:cs="仿宋" w:hint="eastAsia"/>
          <w:sz w:val="30"/>
          <w:szCs w:val="30"/>
        </w:rPr>
        <w:lastRenderedPageBreak/>
        <w:t>提供了更加便捷、灵活的学习方式。</w:t>
      </w:r>
    </w:p>
    <w:p w14:paraId="7A164A99"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（二）培训实施有序</w:t>
      </w:r>
    </w:p>
    <w:p w14:paraId="21470935"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制定详细培训计划：在培训开始前，学校根据培训目标和内容，制定了详细的校本培训计划，明确了培训的时间、</w:t>
      </w:r>
      <w:r>
        <w:rPr>
          <w:rFonts w:ascii="仿宋" w:eastAsia="仿宋" w:hAnsi="仿宋" w:cs="仿宋" w:hint="eastAsia"/>
          <w:sz w:val="30"/>
          <w:szCs w:val="30"/>
        </w:rPr>
        <w:t>地点、培训内容、培训方式以及培训负责人等，确保培训工作有条不紊地进行。</w:t>
      </w:r>
    </w:p>
    <w:p w14:paraId="17E4EF07"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建立培训管理机制：成立了校本培训领导小组，负责培训工作的组织、协调和管理。建立了培训考勤制度、考核评价制度等，对教师的培训参与情况、学习表现、培训成果等进行全面考核评价，将考核结果与教师的绩效工资、职称评定、评优评先等挂钩，充分调动教师参与培训的积极性和主动性。</w:t>
      </w:r>
    </w:p>
    <w:p w14:paraId="7721E2CF"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加强培训过程监控：在培训过程中，培训领导小组定期对培训工作进行检查和指导，及时了解教师的学习情况和培训需求，发现问题及时解决。同时，要求培训教师认真做好培训记录，收集教师的学习</w:t>
      </w:r>
      <w:r>
        <w:rPr>
          <w:rFonts w:ascii="仿宋" w:eastAsia="仿宋" w:hAnsi="仿宋" w:cs="仿宋" w:hint="eastAsia"/>
          <w:sz w:val="30"/>
          <w:szCs w:val="30"/>
        </w:rPr>
        <w:t>反馈意见，对培训效果进行跟踪评估，根据评估结果及时调整培训内容和培训方式，确保培训质量。</w:t>
      </w:r>
    </w:p>
    <w:p w14:paraId="0F91C062" w14:textId="77777777" w:rsidR="0087574C" w:rsidRDefault="00913DB2">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三、培训效果与收获</w:t>
      </w:r>
    </w:p>
    <w:p w14:paraId="28D5505C" w14:textId="77777777" w:rsidR="0087574C" w:rsidRDefault="00913DB2">
      <w:pPr>
        <w:spacing w:line="520" w:lineRule="exact"/>
        <w:ind w:firstLineChars="200" w:firstLine="602"/>
        <w:rPr>
          <w:rFonts w:ascii="仿宋" w:eastAsia="仿宋" w:hAnsi="仿宋" w:cs="仿宋"/>
          <w:sz w:val="30"/>
          <w:szCs w:val="30"/>
        </w:rPr>
      </w:pPr>
      <w:r>
        <w:rPr>
          <w:rFonts w:ascii="仿宋" w:eastAsia="仿宋" w:hAnsi="仿宋" w:cs="仿宋" w:hint="eastAsia"/>
          <w:b/>
          <w:bCs/>
          <w:sz w:val="30"/>
          <w:szCs w:val="30"/>
        </w:rPr>
        <w:t>（一）教师教育教学能力显著提升</w:t>
      </w:r>
    </w:p>
    <w:p w14:paraId="51193DCF"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通过本次校本培训，教师们在教育教学理论水平、课程标准与教材理解能力、教学技能和现代教育技术应用能力等方面都有了显著的提升。教师们能够更加准确地把握教学目标和教学重难点，设计出更加科学合理的教学方案；在课堂教学中，能够灵活运用各种教学方法和教学手段，激发学生的学习兴趣，提高课堂教学效率；能够熟练运用多媒体课件、电子白板等现代教育技术手段辅助教学，使教学内容更加生动形象，</w:t>
      </w:r>
      <w:r>
        <w:rPr>
          <w:rFonts w:ascii="仿宋" w:eastAsia="仿宋" w:hAnsi="仿宋" w:cs="仿宋" w:hint="eastAsia"/>
          <w:sz w:val="30"/>
          <w:szCs w:val="30"/>
        </w:rPr>
        <w:t>教学过程更加丰富多彩。例如，在学校组织的青年教师教学比武活动中，参赛教师们展现出了较高的教学水平，教学设计新颖独特，教学方法灵活多样，教学过程流畅自然，教学评价及时有</w:t>
      </w:r>
      <w:r>
        <w:rPr>
          <w:rFonts w:ascii="仿宋" w:eastAsia="仿宋" w:hAnsi="仿宋" w:cs="仿宋" w:hint="eastAsia"/>
          <w:sz w:val="30"/>
          <w:szCs w:val="30"/>
        </w:rPr>
        <w:lastRenderedPageBreak/>
        <w:t>效，充分体现了校本培训的成果。</w:t>
      </w:r>
    </w:p>
    <w:p w14:paraId="2DF67A70"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（二）教师教育科研意识和能力明显增强</w:t>
      </w:r>
    </w:p>
    <w:p w14:paraId="0E533173"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在教育科研培训的推动下，教师们的教育科研意识明显增强，开始积极关注教育教学中的问题，并尝试运用教育科研的方法进行研究和解决。许多教师参与了学校的课题研究工作，能够独立撰写课题申报书、研究方案、研究报告等，在研究过程中，学会了收集和整理资料、运用数据分析工具进行数据处理等科研方法，提高了科研能力。近年来，学校教师在各级各类教育教学论文评选活动中获奖数量逐年增加，在教育期刊上发表的论文也越来越多，学校的教育科研氛围日益浓厚。</w:t>
      </w:r>
    </w:p>
    <w:p w14:paraId="11FD911D"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（三）教师团队合作精神得到培养</w:t>
      </w:r>
    </w:p>
    <w:p w14:paraId="6F4416C1"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在校本培训过程中，通过校内研讨、观摩学习、课题研究等活</w:t>
      </w:r>
      <w:r>
        <w:rPr>
          <w:rFonts w:ascii="仿宋" w:eastAsia="仿宋" w:hAnsi="仿宋" w:cs="仿宋" w:hint="eastAsia"/>
          <w:sz w:val="30"/>
          <w:szCs w:val="30"/>
        </w:rPr>
        <w:t>动，教师们之间的交流与合作更加频繁，团队合作精神得到了充分培养。教师们不再局限于个人的教学工作，而是能够积极参与到学科组、年级组的集体备课、教学研讨、课题研究等活动中，共同分享教学经验和教学资源，相互学习，相互帮助，共同进步。这种团队合作精神不仅有利于提高教师的个人专业素养，也有利于提升学校的整体教育教学质量。</w:t>
      </w:r>
    </w:p>
    <w:p w14:paraId="35850349"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（四）学校教育教学质量稳步提高</w:t>
      </w:r>
    </w:p>
    <w:p w14:paraId="54BF84BF"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教师教育教学能力的提升和团队合作精神的增强，直接促进了学校教育教学质量的稳步提高。近年来，学校学生在各级各类学科竞赛、综合素质测评等活动中成绩优异，学校的社会声誉不断</w:t>
      </w:r>
      <w:r>
        <w:rPr>
          <w:rFonts w:ascii="仿宋" w:eastAsia="仿宋" w:hAnsi="仿宋" w:cs="仿宋" w:hint="eastAsia"/>
          <w:sz w:val="30"/>
          <w:szCs w:val="30"/>
        </w:rPr>
        <w:t>提升。同时，学校的教学改革工作也取得了显著成效，课堂教学模式不断创新，课程体系日益完善，为学生的全面发展和个性成长提供了更加优质的教育服务。</w:t>
      </w:r>
    </w:p>
    <w:p w14:paraId="38C2C4D5" w14:textId="77777777" w:rsidR="0087574C" w:rsidRDefault="00913DB2">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四、存在问题与改进措施</w:t>
      </w:r>
    </w:p>
    <w:p w14:paraId="7E83C883"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（一）存在问题</w:t>
      </w:r>
    </w:p>
    <w:p w14:paraId="15900808"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培训内容的针对性有待进一步提高：虽然本次校本培训内容丰富，但在某些方面还不能完全满足教师的个性化需求。不同学科、不同年龄段、不同教学水平的教师对培训内容的需求存在差异，而培训内容的设计在一定程度上还缺乏精准性和针对性，导致部分教师在培训过程中收获不大。</w:t>
      </w:r>
    </w:p>
    <w:p w14:paraId="3E182CCB"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培训时间安排不够合理：由于学校教学工作任务繁重，校本培训时间往往受到挤压，培</w:t>
      </w:r>
      <w:r>
        <w:rPr>
          <w:rFonts w:ascii="仿宋" w:eastAsia="仿宋" w:hAnsi="仿宋" w:cs="仿宋" w:hint="eastAsia"/>
          <w:sz w:val="30"/>
          <w:szCs w:val="30"/>
        </w:rPr>
        <w:t>训时间安排不够连贯和充足。有些培训活动只能安排在课余时间进行，教师们在忙碌了一天的教学工作后，参加培训时容易感到疲劳，影响培训效果。此外，由于培训时间有限，一些培训内容不能深入展开，教师们对培训知识的消化和吸收不够充分。</w:t>
      </w:r>
    </w:p>
    <w:p w14:paraId="2EB74F98"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培训评价体系不够完善：目前学校的校本培训评价主要侧重于对教师培训参与情况和培训成果的考核，如考勤记录、作业完成情况、论文撰写等，而对教师在培训过程中的学习态度、学习过程中的表现以及培训后在教学实践中的应用效果等方面的评价还不够全面和深入。这种单一的评价方式难以全面、准确地反映教师的培训效果</w:t>
      </w:r>
      <w:r>
        <w:rPr>
          <w:rFonts w:ascii="仿宋" w:eastAsia="仿宋" w:hAnsi="仿宋" w:cs="仿宋" w:hint="eastAsia"/>
          <w:sz w:val="30"/>
          <w:szCs w:val="30"/>
        </w:rPr>
        <w:t>，也不利于激发教师参与培训的内在动力。</w:t>
      </w:r>
    </w:p>
    <w:p w14:paraId="77278241" w14:textId="77777777" w:rsidR="0087574C" w:rsidRDefault="00913DB2">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（二）改进措施</w:t>
      </w:r>
    </w:p>
    <w:p w14:paraId="26E8A650"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优化培训内容设计：在今后的校本培训中，加强对教师培训需求的调研和分析，根据不同教师群体的特点和需求，制定分层分类的培训内容体系。例如，针对新入职教师，重点开展教育教学基本技能培训和职业规划指导；针对骨干教师，注重开展教育教学创新能力培训和教育科研引领培训；针对学科教师，结合学科特点和教学实际，开展学科专业知识更新和教学方法改进培训等。同时，增加培训内容的灵活性和选择性，设置一些选修课程或专题讲座，让教师根据自己的兴趣和需求自主选择参加，提高培训内容的针</w:t>
      </w:r>
      <w:r>
        <w:rPr>
          <w:rFonts w:ascii="仿宋" w:eastAsia="仿宋" w:hAnsi="仿宋" w:cs="仿宋" w:hint="eastAsia"/>
          <w:sz w:val="30"/>
          <w:szCs w:val="30"/>
        </w:rPr>
        <w:t>对性和实效性。</w:t>
      </w:r>
    </w:p>
    <w:p w14:paraId="5DFDE76E"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合理安排培训时间：学校应进一步优化教学工作安排，为校本培训腾出更多的时间。可以适当减少一些不必要的会议和活动，将节省下来的时间用于校本培训。同时，合理规划培训时间，避免培训时间过于分散或集中，尽量保证培训时间的连贯性和充足性。例如，可以将一些短期培训集中安排在假期或周末进行，让教师能够全身心地投入到培训学习中；对于一些长期的培训项目，可以采用分散与集中相结合的方式，每周安排固定的时间进行学习和研讨，确保教师有足够的时间消化和吸收培训知识。</w:t>
      </w:r>
    </w:p>
    <w:p w14:paraId="70A74D87"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完善培训评价体系：建立多元化的校本培训评价体系，全面</w:t>
      </w:r>
      <w:r>
        <w:rPr>
          <w:rFonts w:ascii="仿宋" w:eastAsia="仿宋" w:hAnsi="仿宋" w:cs="仿宋" w:hint="eastAsia"/>
          <w:sz w:val="30"/>
          <w:szCs w:val="30"/>
        </w:rPr>
        <w:t>、客观地评价教师的培训效果。除了对教师的培训参与情况和培训成果进行考核外，更加注重对教师培训过程中的学习态度、学习表现以及培训后在教学实践中的应用效果进行评价。例如，可以通过课堂观察、学生评价、教师自评与互评等方式，了解教师在培训后的教学行为变化和教学质量提升情况；建立教师培训成长档案，记录教师在培训过程中的学习历程、培训成果以及教学实践反思等，为教师的专业发展提供全面的参考依据。同时，将培训评价结果与教师的激励机制紧密结合，对培训表现优秀、教学效果显著的教师给予表彰和奖励，激发教师参与培训的积极性和主动性</w:t>
      </w:r>
      <w:r>
        <w:rPr>
          <w:rFonts w:ascii="仿宋" w:eastAsia="仿宋" w:hAnsi="仿宋" w:cs="仿宋" w:hint="eastAsia"/>
          <w:sz w:val="30"/>
          <w:szCs w:val="30"/>
        </w:rPr>
        <w:t>。</w:t>
      </w:r>
    </w:p>
    <w:p w14:paraId="7889BD4C" w14:textId="77777777" w:rsidR="0087574C" w:rsidRDefault="00913DB2">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总之，本次校本培训工作在学校领导的高度重视和全体教师的积极参与下，取得了显著的成效。通过培训，教师们的专业素养得到了提升，学校的教育教学质量得到了提高。但我们也清楚地认识到培训工作中存在的问题和不足，在今后的工作中，我们将不断总结经验，改进培训方法和措施，进一步完善校本培训体系，为教师的专业成长和学校的可持续发展提供更加有力的支持和保障。</w:t>
      </w:r>
    </w:p>
    <w:p w14:paraId="7176CFE2" w14:textId="0B5CC088" w:rsidR="0087574C" w:rsidRDefault="00913DB2">
      <w:pPr>
        <w:spacing w:line="520" w:lineRule="exact"/>
        <w:ind w:firstLineChars="2000" w:firstLine="6000"/>
        <w:jc w:val="right"/>
        <w:rPr>
          <w:rFonts w:ascii="仿宋" w:eastAsia="仿宋" w:hAnsi="仿宋" w:cs="仿宋"/>
          <w:sz w:val="30"/>
          <w:szCs w:val="30"/>
        </w:rPr>
      </w:pPr>
      <w:r>
        <w:rPr>
          <w:rFonts w:ascii="仿宋" w:eastAsia="仿宋" w:hAnsi="仿宋" w:cs="仿宋" w:hint="eastAsia"/>
          <w:sz w:val="30"/>
          <w:szCs w:val="30"/>
        </w:rPr>
        <w:t>2025</w:t>
      </w:r>
      <w:r>
        <w:rPr>
          <w:rFonts w:ascii="仿宋" w:eastAsia="仿宋" w:hAnsi="仿宋" w:cs="仿宋" w:hint="eastAsia"/>
          <w:sz w:val="30"/>
          <w:szCs w:val="30"/>
        </w:rPr>
        <w:t>年</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sz w:val="30"/>
          <w:szCs w:val="30"/>
        </w:rPr>
        <w:t>30</w:t>
      </w:r>
      <w:r>
        <w:rPr>
          <w:rFonts w:ascii="仿宋" w:eastAsia="仿宋" w:hAnsi="仿宋" w:cs="仿宋" w:hint="eastAsia"/>
          <w:sz w:val="30"/>
          <w:szCs w:val="30"/>
        </w:rPr>
        <w:t>日</w:t>
      </w:r>
    </w:p>
    <w:sectPr w:rsidR="0087574C">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NlODc3ZWE1ZDk5MDhmN2NlMThjZDM5NzQ0NDQ4ZWQifQ=="/>
  </w:docVars>
  <w:rsids>
    <w:rsidRoot w:val="05753DF1"/>
    <w:rsid w:val="0087574C"/>
    <w:rsid w:val="00913DB2"/>
    <w:rsid w:val="049802FF"/>
    <w:rsid w:val="05753DF1"/>
    <w:rsid w:val="05E14F1F"/>
    <w:rsid w:val="08C43471"/>
    <w:rsid w:val="09AA4F4F"/>
    <w:rsid w:val="0D7938CB"/>
    <w:rsid w:val="0D9226DF"/>
    <w:rsid w:val="12B02E98"/>
    <w:rsid w:val="1428454A"/>
    <w:rsid w:val="1AD250CB"/>
    <w:rsid w:val="2278551C"/>
    <w:rsid w:val="26DC0C10"/>
    <w:rsid w:val="2CFC2882"/>
    <w:rsid w:val="2E1D349F"/>
    <w:rsid w:val="2E97356B"/>
    <w:rsid w:val="32CB171C"/>
    <w:rsid w:val="36700C56"/>
    <w:rsid w:val="3AFA23F5"/>
    <w:rsid w:val="3B914B85"/>
    <w:rsid w:val="43401A66"/>
    <w:rsid w:val="480747F9"/>
    <w:rsid w:val="4C702C52"/>
    <w:rsid w:val="4D30129C"/>
    <w:rsid w:val="5B460177"/>
    <w:rsid w:val="5C2B6836"/>
    <w:rsid w:val="60E9131F"/>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019B"/>
  <w15:docId w15:val="{F3EDD5B6-9CFB-49E0-8BC6-4FEDF131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paragraph" w:customStyle="1" w:styleId="a7">
    <w:name w:val="文件正文"/>
    <w:basedOn w:val="a"/>
    <w:qFormat/>
    <w:rPr>
      <w:rFonts w:ascii="仿宋_GB2312" w:eastAsia="仿宋_GB2312" w:hAnsi="Calibr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馨然</dc:creator>
  <cp:lastModifiedBy>lee lei</cp:lastModifiedBy>
  <cp:revision>2</cp:revision>
  <cp:lastPrinted>2023-09-18T03:18:00Z</cp:lastPrinted>
  <dcterms:created xsi:type="dcterms:W3CDTF">2025-06-30T02:31:00Z</dcterms:created>
  <dcterms:modified xsi:type="dcterms:W3CDTF">2025-06-30T02:31:00Z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97E8D38F19C6492F8CB255F0CBCD9A3B_13</vt:lpwstr>
  </property>
  <property fmtid="{D5CDD505-2E9C-101B-9397-08002B2CF9AE}" pid="4" name="KSOTemplateDocerSaveRecord">
    <vt:lpwstr>eyJoZGlkIjoiNmNlODc3ZWE1ZDk5MDhmN2NlMThjZDM5NzQ0NDQ4ZWQiLCJ1c2VySWQiOiI0MjgzOTc1ODcifQ==</vt:lpwstr>
  </property>
</Properties>
</file>