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63C59BD">
      <w:pPr>
        <w:pStyle w:val="2"/>
        <w:widowControl/>
        <w:spacing w:beforeAutospacing="0" w:after="0" w:afterAutospacing="0" w:line="324" w:lineRule="atLeast"/>
        <w:ind w:left="0" w:right="0" w:firstLine="0"/>
        <w:jc w:val="center"/>
        <w:rPr>
          <w:rFonts w:ascii="-webkit-standard" w:hAnsi="-webkit-standard" w:eastAsia="-webkit-standard" w:cs="-webkit-standard"/>
          <w:i w:val="0"/>
          <w:caps w:val="0"/>
          <w:color w:val="000000"/>
          <w:spacing w:val="0"/>
          <w:sz w:val="27"/>
          <w:szCs w:val="27"/>
          <w:u w:val="none"/>
        </w:rPr>
      </w:pPr>
      <w:bookmarkStart w:id="1" w:name="_GoBack"/>
      <w:bookmarkEnd w:id="1"/>
      <w:r>
        <w:rPr>
          <w:rFonts w:ascii="黑体" w:hAnsi="宋体" w:eastAsia="黑体" w:cs="黑体"/>
          <w:i w:val="0"/>
          <w:caps w:val="0"/>
          <w:color w:val="000000"/>
          <w:spacing w:val="0"/>
          <w:sz w:val="53"/>
          <w:szCs w:val="53"/>
          <w:u w:val="none"/>
        </w:rPr>
        <w:t>教研总结</w:t>
      </w:r>
    </w:p>
    <w:p w14:paraId="4A144278">
      <w:pPr>
        <w:pStyle w:val="2"/>
        <w:widowControl/>
        <w:spacing w:beforeAutospacing="0" w:after="0" w:afterAutospacing="0" w:line="324" w:lineRule="atLeast"/>
        <w:ind w:left="0" w:right="0" w:firstLine="420"/>
        <w:jc w:val="both"/>
        <w:rPr>
          <w:rFonts w:hint="default" w:ascii="-webkit-standard" w:hAnsi="-webkit-standard" w:eastAsia="-webkit-standard" w:cs="-webkit-standard"/>
          <w:i w:val="0"/>
          <w:caps w:val="0"/>
          <w:color w:val="000000"/>
          <w:spacing w:val="0"/>
          <w:sz w:val="27"/>
          <w:szCs w:val="27"/>
          <w:u w:val="none"/>
        </w:rPr>
      </w:pPr>
      <w:r>
        <w:rPr>
          <w:rFonts w:ascii="Calibri" w:hAnsi="Calibri" w:eastAsia="-webkit-standard" w:cs="Calibri"/>
          <w:i w:val="0"/>
          <w:caps w:val="0"/>
          <w:color w:val="000000"/>
          <w:spacing w:val="0"/>
          <w:sz w:val="34"/>
          <w:szCs w:val="34"/>
          <w:u w:val="none"/>
        </w:rPr>
        <w:t>本学期，我园紧紧围绕教学研究计划方案，扎实开展了多项教学研究工作，旨在提升教师教学水平，优化教学质量，促进幼儿全面发展。以下是对 “校际联研”“推门听课”“校本教研” 等相关教学研究工作的总结：</w:t>
      </w:r>
    </w:p>
    <w:p w14:paraId="1D7A9D35">
      <w:pPr>
        <w:pStyle w:val="2"/>
        <w:widowControl/>
        <w:spacing w:beforeAutospacing="0" w:after="0" w:afterAutospacing="0" w:line="324"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34"/>
          <w:szCs w:val="34"/>
          <w:u w:val="none"/>
        </w:rPr>
        <w:t>一、校际联研</w:t>
      </w:r>
    </w:p>
    <w:p w14:paraId="31814850">
      <w:pPr>
        <w:pStyle w:val="2"/>
        <w:widowControl/>
        <w:spacing w:beforeAutospacing="0" w:after="0" w:afterAutospacing="0" w:line="324"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34"/>
          <w:szCs w:val="34"/>
          <w:u w:val="none"/>
        </w:rPr>
        <w:t>（一）联研目标与活动开展情况</w:t>
      </w:r>
    </w:p>
    <w:p w14:paraId="40702951">
      <w:pPr>
        <w:pStyle w:val="2"/>
        <w:widowControl/>
        <w:spacing w:beforeAutospacing="0" w:after="0" w:afterAutospacing="0" w:line="324" w:lineRule="atLeast"/>
        <w:ind w:left="0" w:right="0" w:firstLine="42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34"/>
          <w:szCs w:val="34"/>
          <w:u w:val="none"/>
        </w:rPr>
        <w:t>通过</w:t>
      </w:r>
      <w:r>
        <w:rPr>
          <w:rFonts w:hint="default" w:ascii="Calibri" w:hAnsi="Calibri" w:eastAsia="-webkit-standard" w:cs="Calibri"/>
          <w:i w:val="0"/>
          <w:caps w:val="0"/>
          <w:color w:val="000000"/>
          <w:spacing w:val="0"/>
          <w:sz w:val="34"/>
          <w:szCs w:val="34"/>
          <w:u w:val="none"/>
        </w:rPr>
        <w:t>参与县级、校际联研活动</w:t>
      </w:r>
      <w:r>
        <w:rPr>
          <w:rFonts w:hint="default" w:ascii="Calibri" w:hAnsi="Calibri" w:eastAsia="-webkit-standard" w:cs="Calibri"/>
          <w:i w:val="0"/>
          <w:caps w:val="0"/>
          <w:color w:val="000000"/>
          <w:spacing w:val="0"/>
          <w:sz w:val="34"/>
          <w:szCs w:val="34"/>
          <w:u w:val="none"/>
        </w:rPr>
        <w:t>相互学习、资源共享，拓宽教师的教育视野，汲取不同园所的优秀教学经验。活动形式丰富多样，既有现场教学观摩，邀请各园骨干教师展示精心准备的教学活动，让参与教师直观感受不同教学风格与方法在课堂中的运用；又有课后的集中研讨环节，老师们围绕教学活动的目标达成、环节设计、师幼互动等方面展开热烈讨论，分享各自的见解与建议，共同分析优点与不足。</w:t>
      </w:r>
    </w:p>
    <w:p w14:paraId="74331D48">
      <w:pPr>
        <w:pStyle w:val="2"/>
        <w:widowControl/>
        <w:spacing w:beforeAutospacing="0" w:after="0" w:afterAutospacing="0" w:line="324"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34"/>
          <w:szCs w:val="34"/>
          <w:u w:val="none"/>
        </w:rPr>
        <w:t>（二）取得的成效</w:t>
      </w:r>
    </w:p>
    <w:p w14:paraId="4C972056">
      <w:pPr>
        <w:pStyle w:val="2"/>
        <w:widowControl/>
        <w:spacing w:beforeAutospacing="0" w:after="0" w:afterAutospacing="0" w:line="324" w:lineRule="atLeast"/>
        <w:ind w:left="0" w:right="0" w:firstLine="42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34"/>
          <w:szCs w:val="34"/>
          <w:u w:val="none"/>
        </w:rPr>
        <w:t>通过校际联研，教师们接触到了更具创新性和多元化的教学理念与策略。许多教师将学到的新方法运用到自己的日常教学中，如在语言教学中借鉴了互动式故事讲述的方式，有效提高了幼儿参与课堂的积极性和语言表达能力。同时，增进了园所之间的友谊与合作，搭建了一个良好的交流平台，为后续进一步开展深度教研合作奠定了基础。</w:t>
      </w:r>
    </w:p>
    <w:p w14:paraId="6104D8C6">
      <w:pPr>
        <w:pStyle w:val="2"/>
        <w:widowControl/>
        <w:spacing w:beforeAutospacing="0" w:after="0" w:afterAutospacing="0" w:line="324"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34"/>
          <w:szCs w:val="34"/>
          <w:u w:val="none"/>
        </w:rPr>
        <w:t>（三）存在的问题及改进措施</w:t>
      </w:r>
    </w:p>
    <w:p w14:paraId="27082B5A">
      <w:pPr>
        <w:pStyle w:val="2"/>
        <w:widowControl/>
        <w:spacing w:beforeAutospacing="0" w:after="0" w:afterAutospacing="0" w:line="324" w:lineRule="atLeast"/>
        <w:ind w:left="0" w:right="0" w:firstLine="42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34"/>
          <w:szCs w:val="34"/>
          <w:u w:val="none"/>
        </w:rPr>
        <w:t>部分教师在参与联研活动时，存在参与度不够深入，只是被动听取他人意见，缺乏主动思考和积极反馈的情况。针对这一问题，后续将提前向教师明确联研活动的参与要求，设置更多互动环节，鼓励教师提前准备好自己的思考与疑问，并且在活动结束后要求教师撰写心得体会，将所学内容真正内化吸收。</w:t>
      </w:r>
    </w:p>
    <w:p w14:paraId="5CF7B5EE">
      <w:pPr>
        <w:pStyle w:val="2"/>
        <w:widowControl/>
        <w:spacing w:beforeAutospacing="0" w:after="0" w:afterAutospacing="0" w:line="324"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34"/>
          <w:szCs w:val="34"/>
          <w:u w:val="none"/>
        </w:rPr>
        <w:t>二、推门听课</w:t>
      </w:r>
    </w:p>
    <w:p w14:paraId="0F8DD4D6">
      <w:pPr>
        <w:pStyle w:val="2"/>
        <w:widowControl/>
        <w:spacing w:beforeAutospacing="0" w:after="0" w:afterAutospacing="0" w:line="324"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34"/>
          <w:szCs w:val="34"/>
          <w:u w:val="none"/>
        </w:rPr>
        <w:t>（一）听课实施情况</w:t>
      </w:r>
    </w:p>
    <w:p w14:paraId="1AA2BB49">
      <w:pPr>
        <w:pStyle w:val="2"/>
        <w:widowControl/>
        <w:spacing w:beforeAutospacing="0" w:after="0" w:afterAutospacing="0" w:line="324" w:lineRule="atLeast"/>
        <w:ind w:left="0" w:right="0" w:firstLine="42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34"/>
          <w:szCs w:val="34"/>
          <w:u w:val="none"/>
        </w:rPr>
        <w:t>推门听课作为常态化的教学监督与指导方式，在本学期得到了有效落实。园领导及教研组长不定期地深入各个班级进行推门听课，听课范围覆盖了全体教师，确保能够全面了解教师的真实教学状态以及幼儿在课堂中的表现。一学期下来，累计听课达到 [X] 节次。</w:t>
      </w:r>
    </w:p>
    <w:p w14:paraId="758F1288">
      <w:pPr>
        <w:pStyle w:val="2"/>
        <w:widowControl/>
        <w:spacing w:beforeAutospacing="0" w:after="0" w:afterAutospacing="0" w:line="324"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34"/>
          <w:szCs w:val="34"/>
          <w:u w:val="none"/>
        </w:rPr>
        <w:t>（二）反馈与指导</w:t>
      </w:r>
    </w:p>
    <w:p w14:paraId="6E1C2609">
      <w:pPr>
        <w:pStyle w:val="2"/>
        <w:widowControl/>
        <w:spacing w:beforeAutospacing="0" w:after="0" w:afterAutospacing="0" w:line="324" w:lineRule="atLeast"/>
        <w:ind w:left="0" w:right="0" w:firstLine="42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34"/>
          <w:szCs w:val="34"/>
          <w:u w:val="none"/>
        </w:rPr>
        <w:t>每次听完课后，听课人员都会及时与授课教师进行沟通交流，从教学目标的明确性、教学内容的适宜性、教学方法的灵活性以及课堂常规的把控等多个维度给予客观的评价与反馈。对于教学过程中存在的问题，共同探讨改进的方法，并提出针对性的建议，帮助教师不断优化教学过程。例如，针对部分新教师在课堂上对幼儿突发状况应对不够灵活的问题，指导教师学习如何更好地预设课堂中可能出现的情况，并掌握相应的引导策略。</w:t>
      </w:r>
    </w:p>
    <w:p w14:paraId="0966ECF7">
      <w:pPr>
        <w:pStyle w:val="2"/>
        <w:widowControl/>
        <w:spacing w:beforeAutospacing="0" w:after="0" w:afterAutospacing="0" w:line="324"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34"/>
          <w:szCs w:val="34"/>
          <w:u w:val="none"/>
        </w:rPr>
        <w:t>（三）对教学质量提升的作用</w:t>
      </w:r>
    </w:p>
    <w:p w14:paraId="614B0C19">
      <w:pPr>
        <w:pStyle w:val="2"/>
        <w:widowControl/>
        <w:spacing w:beforeAutospacing="0" w:after="0" w:afterAutospacing="0" w:line="324" w:lineRule="atLeast"/>
        <w:ind w:left="0" w:right="0" w:firstLine="42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34"/>
          <w:szCs w:val="34"/>
          <w:u w:val="none"/>
        </w:rPr>
        <w:t>推门听课机制的实施，促使教师时刻保持良好的教学状态，精心准备每一堂课，不断反思和改进自己的教学行为。教师们的教学规范性得到了显著提高，课堂组织能力也日益增强，幼儿在更加有序、有趣的课堂氛围中学习与成长，整体教学质量有了稳步提升。</w:t>
      </w:r>
    </w:p>
    <w:p w14:paraId="6C90B92C">
      <w:pPr>
        <w:pStyle w:val="2"/>
        <w:widowControl/>
        <w:spacing w:beforeAutospacing="0" w:after="0" w:afterAutospacing="0" w:line="324"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34"/>
          <w:szCs w:val="34"/>
          <w:u w:val="none"/>
        </w:rPr>
        <w:t>（四）问题与改进方向</w:t>
      </w:r>
    </w:p>
    <w:p w14:paraId="571D44F7">
      <w:pPr>
        <w:pStyle w:val="2"/>
        <w:widowControl/>
        <w:spacing w:beforeAutospacing="0" w:after="0" w:afterAutospacing="0" w:line="324" w:lineRule="atLeast"/>
        <w:ind w:left="0" w:right="0" w:firstLine="42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34"/>
          <w:szCs w:val="34"/>
          <w:u w:val="none"/>
        </w:rPr>
        <w:t>在推门听课过程中发现，部分教师在面对突如其来的听课会显得过于紧张，影响正常教学水平的发挥。接下来，我们将加强对教师的心理疏导，让教师正确认识推门听课的目的是为了帮助他们成长，而非单纯的考核，同时鼓励教师将日常每一节课都当作公开课来准备，增强自信心，以更加从容的状态应对推门听课。</w:t>
      </w:r>
    </w:p>
    <w:p w14:paraId="6D9CAC41">
      <w:pPr>
        <w:pStyle w:val="2"/>
        <w:widowControl/>
        <w:spacing w:beforeAutospacing="0" w:after="0" w:afterAutospacing="0" w:line="324"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34"/>
          <w:szCs w:val="34"/>
          <w:u w:val="none"/>
        </w:rPr>
        <w:t>三、校本教研</w:t>
      </w:r>
    </w:p>
    <w:p w14:paraId="15FE74EB">
      <w:pPr>
        <w:pStyle w:val="2"/>
        <w:widowControl/>
        <w:spacing w:beforeAutospacing="0" w:after="0" w:afterAutospacing="0" w:line="324"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34"/>
          <w:szCs w:val="34"/>
          <w:u w:val="none"/>
        </w:rPr>
        <w:t>（一）教研主题与活动安排</w:t>
      </w:r>
    </w:p>
    <w:p w14:paraId="2E90C4B3">
      <w:pPr>
        <w:pStyle w:val="2"/>
        <w:widowControl/>
        <w:spacing w:beforeAutospacing="0" w:after="0" w:afterAutospacing="0" w:line="324" w:lineRule="atLeast"/>
        <w:ind w:left="0" w:right="0" w:firstLine="42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34"/>
          <w:szCs w:val="34"/>
          <w:u w:val="none"/>
        </w:rPr>
        <w:t>立足本园实际教学情况，确定了一系列校本教研主题，如 “游戏化教学在幼儿园课程中的应用”“班级区域活动的有效创设与指导” 等。围绕这些主题，每周定期开展校本教研活动，活动主要包括理论学习、案例分析、教学实践反思等环节。</w:t>
      </w:r>
    </w:p>
    <w:p w14:paraId="667795C8">
      <w:pPr>
        <w:pStyle w:val="2"/>
        <w:widowControl/>
        <w:spacing w:beforeAutospacing="0" w:after="0" w:afterAutospacing="0" w:line="324" w:lineRule="atLeast"/>
        <w:ind w:left="0" w:right="0" w:firstLine="42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34"/>
          <w:szCs w:val="34"/>
          <w:u w:val="none"/>
        </w:rPr>
        <w:t>理论学习方面，组织教师学习幼儿教育相关的前沿理论文章、专业书籍章节等，拓宽教师的知识储备；案例分析则选取园内或其他优秀园所的实际教学案例，引导教师从专业视角去剖析其中蕴含的教育价值与可借鉴之处；教学实践反思要求教师结合自己的教学实践，分享在应用相应教学方法或理念时遇到的问题以及解决办法，共同总结经验教训。</w:t>
      </w:r>
    </w:p>
    <w:p w14:paraId="5DB05484">
      <w:pPr>
        <w:pStyle w:val="2"/>
        <w:widowControl/>
        <w:spacing w:beforeAutospacing="0" w:after="0" w:afterAutospacing="0" w:line="324"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34"/>
          <w:szCs w:val="34"/>
          <w:u w:val="none"/>
        </w:rPr>
        <w:t>（二）教师参与度与收获</w:t>
      </w:r>
    </w:p>
    <w:p w14:paraId="6DFA14CF">
      <w:pPr>
        <w:pStyle w:val="2"/>
        <w:widowControl/>
        <w:spacing w:beforeAutospacing="0" w:after="0" w:afterAutospacing="0" w:line="324" w:lineRule="atLeast"/>
        <w:ind w:left="0" w:right="0" w:firstLine="42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34"/>
          <w:szCs w:val="34"/>
          <w:u w:val="none"/>
        </w:rPr>
        <w:t>教师们对校本教研活动的参与积极性较高，通过参与这些活动，教师们不仅在理论水平上有了明显提升，能够运用更科学的教育理论指导自己的教学实践，而且在实践操作能力方面也得到了锻炼，比如在班级区域活动创设上更加注重遵循幼儿的兴趣与发展需求，活动材料的投放更具层次性和趣味性，有效提升了区域活动对幼儿的吸引力和教育价值。</w:t>
      </w:r>
    </w:p>
    <w:p w14:paraId="464B81C8">
      <w:pPr>
        <w:pStyle w:val="2"/>
        <w:widowControl/>
        <w:spacing w:beforeAutospacing="0" w:after="0" w:afterAutospacing="0" w:line="324"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34"/>
          <w:szCs w:val="34"/>
          <w:u w:val="none"/>
        </w:rPr>
        <w:t>（三）特色与创新之处</w:t>
      </w:r>
    </w:p>
    <w:p w14:paraId="7121B02E">
      <w:pPr>
        <w:pStyle w:val="2"/>
        <w:widowControl/>
        <w:spacing w:beforeAutospacing="0" w:after="0" w:afterAutospacing="0" w:line="324" w:lineRule="atLeast"/>
        <w:ind w:left="0" w:right="0" w:firstLine="42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34"/>
          <w:szCs w:val="34"/>
          <w:u w:val="none"/>
        </w:rPr>
        <w:t>本学期校本教研注重将教研与园内正在开展的特色课程建设相结合，引导教师围绕特色课程的目标、内容、实施途径等进行深入研讨，使教研成果能够直接服务于特色课程的优化，进一步凸显了我园的办园特色。同时，尝试开展了线上教研交流平台，方便教师在课余时间也能随时分享教学中的点滴心得、交流遇到的困惑，打破了时间和空间的限制，增强了教研的灵活性与时效性。</w:t>
      </w:r>
    </w:p>
    <w:p w14:paraId="56C84254">
      <w:pPr>
        <w:pStyle w:val="2"/>
        <w:widowControl/>
        <w:spacing w:beforeAutospacing="0" w:after="0" w:afterAutospacing="0" w:line="324"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34"/>
          <w:szCs w:val="34"/>
          <w:u w:val="none"/>
        </w:rPr>
        <w:t>（四）不足之处与改进措施</w:t>
      </w:r>
    </w:p>
    <w:p w14:paraId="6035A0D2">
      <w:pPr>
        <w:pStyle w:val="2"/>
        <w:widowControl/>
        <w:spacing w:beforeAutospacing="0" w:after="0" w:afterAutospacing="0" w:line="324" w:lineRule="atLeast"/>
        <w:ind w:left="0" w:right="0" w:firstLine="42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34"/>
          <w:szCs w:val="34"/>
          <w:u w:val="none"/>
        </w:rPr>
        <w:t>然而，校本教研活动在深度上还有待进一步挖掘，部分教研讨论还停留在表面，未能充分触及到教育教学本质问题。在今后的校本教研中，将提前要求教师围绕教研主题进行更深入的自主调研与思考，邀请专家入园进行指导，引导教师从更高层次、更专业的角度去分析问题、解决问题，切实提升校本教研的质量和效果。</w:t>
      </w:r>
    </w:p>
    <w:p w14:paraId="0F4E72A8">
      <w:pPr>
        <w:pStyle w:val="2"/>
        <w:widowControl/>
        <w:spacing w:beforeAutospacing="0" w:after="0" w:afterAutospacing="0" w:line="324"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34"/>
          <w:szCs w:val="34"/>
          <w:u w:val="none"/>
        </w:rPr>
        <w:t>四、总结与展望</w:t>
      </w:r>
    </w:p>
    <w:p w14:paraId="0A30D01C">
      <w:pPr>
        <w:pStyle w:val="2"/>
        <w:widowControl/>
        <w:spacing w:beforeAutospacing="0" w:after="0" w:afterAutospacing="0" w:line="324" w:lineRule="atLeast"/>
        <w:ind w:left="0" w:right="0" w:firstLine="420"/>
        <w:jc w:val="both"/>
        <w:rPr>
          <w:rFonts w:hint="default" w:ascii="-webkit-standard" w:hAnsi="-webkit-standard" w:eastAsia="-webkit-standard" w:cs="-webkit-standard"/>
          <w:i w:val="0"/>
          <w:caps w:val="0"/>
          <w:color w:val="000000"/>
          <w:spacing w:val="0"/>
          <w:sz w:val="27"/>
          <w:szCs w:val="27"/>
          <w:u w:val="none"/>
        </w:rPr>
      </w:pPr>
      <w:bookmarkStart w:id="0" w:name="_GoBack"/>
      <w:bookmarkEnd w:id="0"/>
      <w:r>
        <w:rPr>
          <w:rFonts w:hint="default" w:ascii="Calibri" w:hAnsi="Calibri" w:eastAsia="-webkit-standard" w:cs="Calibri"/>
          <w:i w:val="0"/>
          <w:caps w:val="0"/>
          <w:color w:val="000000"/>
          <w:spacing w:val="0"/>
          <w:sz w:val="34"/>
          <w:szCs w:val="34"/>
          <w:u w:val="none"/>
        </w:rPr>
        <w:t>本学期通过扎实开展 “校际联研”“推门听课”“校本教研” 等教学研究工作，我园在教学水平提升、教师专业成长以及幼儿教育质量提高等方面都取得了一定的成效。但同时我们也清楚地认识到存在的诸多问题，在今后的教学研究工作中，我们将继续秉持以幼儿发展为中心的理念，不断优化教研活动的组织与实施，鼓励教师积极参与，持续提升教研的实效性，为打造高质量的幼儿园教育教学不断努力。</w:t>
      </w:r>
    </w:p>
    <w:p w14:paraId="476835EA">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00000000" w:usb2="00000000" w:usb3="00000000" w:csb0="80000000" w:csb1="00000000"/>
  </w:font>
  <w:font w:name="Arial">
    <w:altName w:val="Arial"/>
    <w:panose1 w:val="020B0604020202020204"/>
    <w:charset w:val="00"/>
    <w:family w:val="swiss"/>
    <w:pitch w:val="default"/>
    <w:sig w:usb0="E0002AFF" w:usb1="C0007843" w:usb2="00000009" w:usb3="00000000" w:csb0="400001FF" w:csb1="FFFF0000"/>
  </w:font>
  <w:font w:name="黑体">
    <w:altName w:val="黑体"/>
    <w:panose1 w:val="02010609060101010101"/>
    <w:charset w:val="00"/>
    <w:family w:val="auto"/>
    <w:pitch w:val="default"/>
    <w:sig w:usb0="800002BF" w:usb1="38CF7CFA" w:usb2="00000016" w:usb3="00000000" w:csb0="00040001" w:csb1="00000000"/>
  </w:font>
  <w:font w:name="Courier New">
    <w:altName w:val="Courier New"/>
    <w:panose1 w:val="02070309020205020404"/>
    <w:charset w:val="00"/>
    <w:family w:val="modern"/>
    <w:pitch w:val="default"/>
    <w:sig w:usb0="E0002AFF" w:usb1="C0007843" w:usb2="00000009" w:usb3="00000000" w:csb0="400001FF" w:csb1="FFFF0000"/>
  </w:font>
  <w:font w:name="Symbol">
    <w:altName w:val="Symbol"/>
    <w:panose1 w:val="05050102010706020507"/>
    <w:charset w:val="00"/>
    <w:family w:val="roman"/>
    <w:pitch w:val="default"/>
    <w:sig w:usb0="00000000" w:usb1="00000000" w:usb2="00000000" w:usb3="00000000" w:csb0="80000000"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 w:name="-webkit-standard">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adjustLineHeightInTable/>
    <w:doNotBreakWrappedTables/>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rPr>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2025-07-03T11:13:45Z</dcterms:created>
  <dc:creator>iPad</dc:creator>
  <cp:lastModifiedBy>iPad</cp:lastModifiedBy>
  <dcterms:modified xsi:type="dcterms:W3CDTF">2025-07-03T11:14:17Z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2052-12.27.0</vt:lpwstr>
  </property>
  <property fmtid="{D5CDD505-2E9C-101B-9397-08002B2CF9AE}" pid="3" name="ICV">
    <vt:lpwstr>BB78BE66B7C9AF0669F56568EF089050_31</vt:lpwstr>
  </property>
</Properties>
</file>