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BF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康荣二中教研活动总结</w:t>
      </w:r>
    </w:p>
    <w:p w14:paraId="462A1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以校为本，是教育改革与发展的全新的教育理念。校本教研是实施新课程改革的重要内容，是学校发展的动力，是促进教育教学提高的有效形式。</w:t>
      </w:r>
    </w:p>
    <w:p w14:paraId="17818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本学期，学校高度重视教学研究工作，通过“校际联研”“推门听课”“校本教研”等多方面举措，积极探索教学改革与创新之路，致力于提升整体教学质量，以下是对各项工作的详细总结：</w:t>
      </w:r>
    </w:p>
    <w:p w14:paraId="7C9E2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一、校际联研</w:t>
      </w:r>
    </w:p>
    <w:p w14:paraId="72D60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（一）开展联研活动的总体情况 </w:t>
      </w:r>
    </w:p>
    <w:p w14:paraId="6BB13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本学期共参与和组织校际联研活动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次，与周边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所学校建立了紧密的合作交流关系，涉及小学、初中各学科领域，活动形式丰富多样，涵盖了课堂教学观摩、教学经验分享、学科专题研讨等内容，为教师们搭建了广阔的学习与交流平台。</w:t>
      </w:r>
    </w:p>
    <w:p w14:paraId="32C4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（二）具体活动及成果 </w:t>
      </w:r>
    </w:p>
    <w:p w14:paraId="7C79D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课堂教学观摩与研讨</w:t>
      </w:r>
    </w:p>
    <w:p w14:paraId="7869A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组织多学科的课堂教学观摩活动，共展示公开课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节。不同学校的教师精心准备课程，呈现出各具特色的教学风格和方法。例如，在语文观摩课中，有的教师擅长通过创设情境，引导学生深入文本解读，让学生仿佛置身于文学作品所描绘的世界；而有的教师则注重小组合作探究，培养学生自主学习和交流表达的能力。课后，教师们围绕教学目标的达成、教学方法的运用、学生参与度等方面展开热烈研讨，分享彼此的教学心得与困惑，相互借鉴优秀经验，拓宽了教学思路。</w:t>
      </w:r>
    </w:p>
    <w:p w14:paraId="4243D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通过对比分析不同学校教师的课堂教学，本校教师在教学设计的合理性、课堂提问的有效性以及对学生思维引导等方面得到了诸多启发，不少教师将所学运用到后续教学中，课堂教学质量有了明显提升。</w:t>
      </w:r>
    </w:p>
    <w:p w14:paraId="6B79D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学科专题研讨</w:t>
      </w:r>
    </w:p>
    <w:p w14:paraId="2443A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根据各学科教学中的重点、难点问题，组织了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场学科专题研讨会，涉及数学的“核心素养在课堂教学中的渗透”、英语的“阅读教学策略”、科学的“实验教学的创新与实践”等热门话题。每次研讨会前，各学校教师都会提前收集教学案例、整理相关资料，在会上进行深入探讨交流。</w:t>
      </w:r>
    </w:p>
    <w:p w14:paraId="03ED2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数学学科的专题研讨为例，老师们通过分析不同课型中如何培养学生的数学思维、如何运用数学知识解决实际问题等，总结出一系列具有操作性的教学策略，并在本校的数学课堂中进行实践应用，学生对数学的学习兴趣和解题能力都有所提高。</w:t>
      </w:r>
    </w:p>
    <w:p w14:paraId="40D4A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校际联考与质量分析</w:t>
      </w:r>
    </w:p>
    <w:p w14:paraId="7F045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与合作学校共同开展了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校际联考，涵盖了期中、期末考试等重要阶段。考试结束后，组织教师进行细致的试卷分析和成绩数据对比，从平均分、优秀率、及格率以及各知识点的得分情况等多个维度，找出本校学生在学习过程中的优势与不足，同时也了解到其他学校在教学管理和教学方法上的长处。</w:t>
      </w:r>
    </w:p>
    <w:p w14:paraId="0529A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通过校际联考与质量分析，为教师调整教学策略、优化教学内容提供了有力依据，有助于更精准地开展针对性教学，提升本校学生的整体学业水平。 </w:t>
      </w:r>
    </w:p>
    <w:p w14:paraId="79D61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二、推门听课</w:t>
      </w:r>
    </w:p>
    <w:p w14:paraId="4A766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（一）推门听课的实施情况</w:t>
      </w:r>
    </w:p>
    <w:p w14:paraId="3A814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真实了解教师的课堂教学常态，加强对教学过程的监控与指导，本学期学校持续推进推门听课制度，由校领导、教研组长及骨干教师组成听课小组，不定时、不打招呼地深入各班级课堂听课，听课范围覆盖了全校各个年级、所有学科，累计推门听课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节次。</w:t>
      </w:r>
    </w:p>
    <w:p w14:paraId="1FA7F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（二）听课发现的问题及改进措施</w:t>
      </w:r>
    </w:p>
    <w:p w14:paraId="247CE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教学方法与课堂管理方面</w:t>
      </w:r>
    </w:p>
    <w:p w14:paraId="2613C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部分课堂中发现，教师教学方法较为单一，仍以传统的讲授式为主，缺乏与学生的互动，导致课堂气氛不够活跃，学生的积极性和主动性没有充分调动起来。针对这一问题，听课小组及时与授课教师沟通交流，建议教师根据教学内容和学生特点，灵活运用多种教学方法，如小组合作学习、探究式学习、项目式学习等，增加课堂趣味性和学生参与度。同时，在课堂管理上，提醒教师要关注学生的课堂纪律和学习状态，及时调整教学节奏，维持良好的课堂秩序。</w:t>
      </w:r>
    </w:p>
    <w:p w14:paraId="0B820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例如，在一位年轻教师的英语课堂上，起初学生们参与互动较少，教师在听取建议后，尝试采用小组竞赛的方式进行单词记忆和语法练习，课堂气氛瞬间活跃起来，学生们积极参与，学习效果显著提升。经过后续跟踪听课，该教师在课堂管理和教学方法运用上有了明显进步，课堂教学质量逐步提高。</w:t>
      </w:r>
    </w:p>
    <w:p w14:paraId="7EEE8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教学目标与教学内容方面</w:t>
      </w:r>
    </w:p>
    <w:p w14:paraId="62CA5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部分教师在教学过程中，存在教学目标不够明确，教学内容把握不准确的情况，导致课堂教学重点不突出，学生对知识点的理解不够透彻。对此，听课小组帮助教师重新梳理教学目标，依据课程标准和学情，确定清晰、具体、可衡量的教学目标，并指导教师对教学内容进行合理整合与优化，突出重点、突破难点，确保教学内容贴合学生的认知水平和学习需求。</w:t>
      </w:r>
    </w:p>
    <w:p w14:paraId="74523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在一节历史课中，教师原本对教材内容面面俱到地讲解，学生抓不住重点。经过指导，教师紧扣课程标准中的核心素养要求，聚焦重要历史事件和人物，引导学生分析历史背景、影响等关键内容，学生对历史知识的掌握更加扎实，历史思维能力也得到了锻炼。</w:t>
      </w:r>
    </w:p>
    <w:p w14:paraId="4B796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教学评价与反馈方面</w:t>
      </w:r>
    </w:p>
    <w:p w14:paraId="31139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的教师在课堂教学中缺乏及时有效的教学评价与反馈机制，学生在回答问题或完成练习后，教师未能给予针对性的评价和指导，不利于学生了解自己的学习情况和改进方向。对此，听课小组建议教师注重教学评价的多样性和及时性，采用口头表扬、小组加分、个别辅导等多种方式，对学生的学习表现进行全面、客观的评价，并根据学生的反馈及时调整教学策略，满足不同层次学生的学习需求。</w:t>
      </w:r>
    </w:p>
    <w:p w14:paraId="372EB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例如，在数学课堂上，一位教师开始只是简单判断学生答案的对错，在改进后，教师会详细指出学生解题思路的优点和不足，鼓励学生尝试不同的解法，同时针对学习困难的学生进行课后单独辅导，学生们的学习自信心和学习成绩都有所提高。</w:t>
      </w:r>
    </w:p>
    <w:p w14:paraId="682D5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综上所述，本学期通过扎实开展“校际联研”“推门听课”“校本教研”等教学研究工作，教师们在教学理念、教学方法、教学技能等方面都有了长足的进步，学校整体教学质量得到了有效提升。在今后的工作中，我们将继续深化教学研究，不断完善各项教研制度和活动形式，为学校教育教学事业的持续发展注入新的活力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YzQ0Y2UwYmViODQ4MDI5MzAyYjg5MDE2NWZjMjIifQ=="/>
  </w:docVars>
  <w:rsids>
    <w:rsidRoot w:val="00000000"/>
    <w:rsid w:val="07051DB0"/>
    <w:rsid w:val="2C85028F"/>
    <w:rsid w:val="60B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1813</Words>
  <Characters>1813</Characters>
  <Lines>0</Lines>
  <Paragraphs>0</Paragraphs>
  <TotalTime>8</TotalTime>
  <ScaleCrop>false</ScaleCrop>
  <LinksUpToDate>false</LinksUpToDate>
  <CharactersWithSpaces>1813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2024-07-03T03:15:00Z</dcterms:created>
  <dc:creator>lenovo</dc:creator>
  <cp:lastModifiedBy>草莓味的猫</cp:lastModifiedBy>
  <dcterms:modified xsi:type="dcterms:W3CDTF">2024-12-13T01:27:29Z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1D2FDFF5F9ED4800B20CBD19ADDB1F98_12</vt:lpwstr>
  </property>
</Properties>
</file>